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1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  <w:t xml:space="preserve">ТЕМАТИЧЕСКИЕ НАПРАВЛЕНИЯ </w:t>
      </w:r>
    </w:p>
    <w:p w:rsidR="006163B1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</w:pPr>
    </w:p>
    <w:p w:rsidR="006163B1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  <w:t>ВСЕРОС</w:t>
      </w:r>
      <w:r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  <w:t>С</w:t>
      </w:r>
      <w:r w:rsidRPr="006163B1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  <w:t xml:space="preserve">ИЙСКОГО КОНКУРСА СОЧИНЕНИЙ </w:t>
      </w:r>
    </w:p>
    <w:p w:rsidR="006163B1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32"/>
          <w:szCs w:val="32"/>
          <w:lang w:eastAsia="ru-RU"/>
        </w:rPr>
        <w:t>2024 ГОДА: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«Семья – это та первичная среда, где человек должен учиться творить добро»                  (В.А. Сухомлинский): 2024 – Год семьи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2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«Дело науки – служить людям» (Л.Н. Толстой): 300 лет Российской академии наук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3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«Эрмитаж – это страна, где камень говорит» (А.П. Чехов):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260 лет Государственному Эрмитажу в Санкт-Петербурге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4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190 лет со дня рождения русского ученого Д.И. Менделеева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5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«Я благоговею перед Мусоргским, считаю его величайшим русским композитором. Композитор-трибун, композитор-борец, композитор-новатор» (Д.Д. Шостакович): 185 лет со дня рождения русского композитора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М.П. Мусоргского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6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«Я порохом пропахнувшие строки из-под обстрела вынес на руках»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(С.С. Орлов): 100 лет со дня рождения писателей-фронтовиков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В.О. Богомолова, Ю.В. Бондарева, В.В. Быкова, Б.Л. Васильева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7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«Это не моя личная слава. Разве я бы мог проникнуть в космос, будучи одиночкой? Это слава нашего народа» (Ю.А. Гагарин): 90 лет со дня рождения советского летчика-космонавта Юрия Гагарина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8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«Это была воистину выстраданная радость» (Г.К. Жуков): 80-летие полного освобождения Ленинграда от фашистской блокады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lastRenderedPageBreak/>
        <w:t>9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«Легендарный Севастополь, / Неприступный для врагов, / Севастополь, Севастополь – / Гордость русских моряков» (П.М. Градов): 80 лет со дня освобождения города Севастополя от немецко-фашистских захватчиков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10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«Масштаб, значимость подвига тыла по сей день трудно осмыслить…»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(из выступления В.В. Путина): города трудовой доблести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11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«Солнце в небе светит мудро, / Молодеет древний край. / От Байкала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до Амура / Мы проложим магистраль» (Р. Рождественский): 40 лет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со времени открытия Байкало-Амурской магистрали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12</w:t>
      </w:r>
    </w:p>
    <w:p w:rsid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«У писателя только и есть один учитель: сами читатели» (Н.В. Гоголь): юбилеи российских писателей и поэтов в 2024 году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13</w:t>
      </w:r>
    </w:p>
    <w:p w:rsidR="006163B1" w:rsidRPr="006163B1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«Любите книгу – она облегчит вам жизнь, дружески поможет разобраться 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             </w:t>
      </w:r>
      <w:r w:rsidRPr="006163B1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в пестрой и бурной путанице мыслей, чувств, событий. (М. Горький): юбилеи литературных произведений в 2024 году</w:t>
      </w:r>
    </w:p>
    <w:p w:rsidR="002A284D" w:rsidRDefault="002A284D"/>
    <w:sectPr w:rsidR="002A284D" w:rsidSect="006163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3B1"/>
    <w:rsid w:val="002A284D"/>
    <w:rsid w:val="00321753"/>
    <w:rsid w:val="0061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4D"/>
  </w:style>
  <w:style w:type="paragraph" w:styleId="2">
    <w:name w:val="heading 2"/>
    <w:basedOn w:val="a"/>
    <w:link w:val="20"/>
    <w:uiPriority w:val="9"/>
    <w:qFormat/>
    <w:rsid w:val="0061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-ugnqr">
    <w:name w:val="sc-ugnqr"/>
    <w:basedOn w:val="a0"/>
    <w:rsid w:val="006163B1"/>
  </w:style>
  <w:style w:type="paragraph" w:styleId="a3">
    <w:name w:val="Normal (Web)"/>
    <w:basedOn w:val="a"/>
    <w:uiPriority w:val="99"/>
    <w:semiHidden/>
    <w:unhideWhenUsed/>
    <w:rsid w:val="0061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3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07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5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14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6994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983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13788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96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0392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81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2909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40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4357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330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0958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450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6338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13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14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636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51334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1900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39109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408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1899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75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717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136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2024-05-15T12:17:00Z</dcterms:created>
  <dcterms:modified xsi:type="dcterms:W3CDTF">2024-05-15T12:59:00Z</dcterms:modified>
</cp:coreProperties>
</file>