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4B2CE5">
        <w:trPr>
          <w:trHeight w:val="3405"/>
        </w:trPr>
        <w:tc>
          <w:tcPr>
            <w:tcW w:w="4464" w:type="dxa"/>
          </w:tcPr>
          <w:p w:rsidR="004B2CE5" w:rsidRDefault="00D35472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CE5" w:rsidRDefault="004B2CE5">
            <w:pPr>
              <w:widowControl w:val="0"/>
              <w:jc w:val="center"/>
              <w:rPr>
                <w:color w:val="000000"/>
              </w:rPr>
            </w:pPr>
          </w:p>
          <w:p w:rsidR="004B2CE5" w:rsidRDefault="00D3547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4B2CE5" w:rsidRDefault="00D35472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4B2CE5" w:rsidRDefault="00D35472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4B2CE5" w:rsidRDefault="004B2CE5">
            <w:pPr>
              <w:widowControl w:val="0"/>
              <w:rPr>
                <w:sz w:val="28"/>
                <w:szCs w:val="28"/>
              </w:rPr>
            </w:pPr>
          </w:p>
          <w:p w:rsidR="004B2CE5" w:rsidRDefault="00D354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CE5" w:rsidRDefault="004B2C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B2CE5" w:rsidRDefault="00D354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4B2CE5" w:rsidRDefault="004B2CE5">
            <w:pPr>
              <w:widowControl w:val="0"/>
              <w:rPr>
                <w:sz w:val="24"/>
                <w:szCs w:val="24"/>
              </w:rPr>
            </w:pPr>
          </w:p>
          <w:p w:rsidR="004B2CE5" w:rsidRDefault="004B2CE5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4B2CE5" w:rsidRDefault="004B2CE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B2CE5">
        <w:trPr>
          <w:trHeight w:val="555"/>
        </w:trPr>
        <w:tc>
          <w:tcPr>
            <w:tcW w:w="4464" w:type="dxa"/>
          </w:tcPr>
          <w:p w:rsidR="004B2CE5" w:rsidRDefault="00D3547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итогах проведения областного конкурса профессионального мастерства «Директор года Оренбуржья» в 2023 году </w:t>
            </w:r>
          </w:p>
        </w:tc>
        <w:tc>
          <w:tcPr>
            <w:tcW w:w="4819" w:type="dxa"/>
          </w:tcPr>
          <w:p w:rsidR="004B2CE5" w:rsidRDefault="004B2CE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B2CE5" w:rsidRDefault="004B2CE5">
      <w:pPr>
        <w:ind w:firstLine="709"/>
        <w:jc w:val="both"/>
        <w:outlineLvl w:val="1"/>
        <w:rPr>
          <w:sz w:val="28"/>
          <w:szCs w:val="28"/>
        </w:rPr>
      </w:pPr>
    </w:p>
    <w:p w:rsidR="004B2CE5" w:rsidRDefault="00D35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образования Оренбургской области от 27.06.2023 № 01-21/999 «О проведении областного конкурса </w:t>
      </w:r>
      <w:bookmarkStart w:id="0" w:name="_GoBack"/>
      <w:bookmarkEnd w:id="0"/>
      <w:r>
        <w:rPr>
          <w:sz w:val="28"/>
          <w:szCs w:val="28"/>
        </w:rPr>
        <w:t>профессионального мастерства «Директор года Оренбуржья» в 2023 году»</w:t>
      </w:r>
    </w:p>
    <w:p w:rsidR="004B2CE5" w:rsidRDefault="004B2CE5">
      <w:pPr>
        <w:jc w:val="both"/>
        <w:outlineLvl w:val="1"/>
        <w:rPr>
          <w:sz w:val="28"/>
          <w:szCs w:val="28"/>
        </w:rPr>
      </w:pPr>
    </w:p>
    <w:p w:rsidR="004B2CE5" w:rsidRDefault="00D35472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4B2CE5" w:rsidRDefault="004B2CE5">
      <w:pPr>
        <w:ind w:firstLine="709"/>
        <w:jc w:val="both"/>
        <w:outlineLvl w:val="1"/>
        <w:rPr>
          <w:sz w:val="28"/>
          <w:szCs w:val="28"/>
        </w:rPr>
      </w:pPr>
    </w:p>
    <w:p w:rsidR="004B2CE5" w:rsidRDefault="00D354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итоги областного конкурс</w:t>
      </w:r>
      <w:r>
        <w:rPr>
          <w:sz w:val="28"/>
          <w:szCs w:val="28"/>
        </w:rPr>
        <w:t>а профессионального мастерства «Директор года Оренбуржья» в 2023 году согласно приложению к настоящему приказу.</w:t>
      </w:r>
    </w:p>
    <w:p w:rsidR="004B2CE5" w:rsidRDefault="00D354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первого заместителя</w:t>
      </w:r>
      <w:r>
        <w:t xml:space="preserve"> </w:t>
      </w:r>
      <w:r>
        <w:rPr>
          <w:sz w:val="28"/>
          <w:szCs w:val="28"/>
        </w:rPr>
        <w:t>министра образования Оренбургской области.</w:t>
      </w:r>
    </w:p>
    <w:p w:rsidR="004B2CE5" w:rsidRDefault="004B2CE5">
      <w:pPr>
        <w:spacing w:line="360" w:lineRule="auto"/>
        <w:jc w:val="both"/>
        <w:rPr>
          <w:sz w:val="28"/>
          <w:szCs w:val="28"/>
        </w:rPr>
      </w:pPr>
    </w:p>
    <w:p w:rsidR="004B2CE5" w:rsidRDefault="00D3547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</w:t>
      </w:r>
      <w:r>
        <w:rPr>
          <w:sz w:val="28"/>
          <w:szCs w:val="28"/>
        </w:rPr>
        <w:t xml:space="preserve">                                                                         М.В.Царева</w:t>
      </w:r>
    </w:p>
    <w:p w:rsidR="004B2CE5" w:rsidRDefault="004B2CE5">
      <w:pPr>
        <w:rPr>
          <w:sz w:val="28"/>
          <w:szCs w:val="28"/>
        </w:rPr>
      </w:pPr>
    </w:p>
    <w:p w:rsidR="004B2CE5" w:rsidRDefault="00D35472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</w:t>
      </w:r>
      <w:r>
        <w:rPr>
          <w:rFonts w:ascii="Tahoma" w:eastAsia="Lucida Sans Unicode" w:hAnsi="Tahoma" w:cs="Tahoma"/>
          <w:noProof/>
          <w:sz w:val="16"/>
          <w:szCs w:val="16"/>
        </w:rPr>
        <w:drawing>
          <wp:inline distT="0" distB="0" distL="0" distR="0">
            <wp:extent cx="3599815" cy="176784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</w:t>
      </w:r>
    </w:p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p w:rsidR="004B2CE5" w:rsidRDefault="004B2CE5"/>
    <w:tbl>
      <w:tblPr>
        <w:tblStyle w:val="ae"/>
        <w:tblW w:w="9345" w:type="dxa"/>
        <w:tblLayout w:type="fixed"/>
        <w:tblLook w:val="04A0"/>
      </w:tblPr>
      <w:tblGrid>
        <w:gridCol w:w="4672"/>
        <w:gridCol w:w="4673"/>
      </w:tblGrid>
      <w:tr w:rsidR="004B2CE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B2CE5" w:rsidRDefault="004B2CE5">
            <w:pPr>
              <w:tabs>
                <w:tab w:val="left" w:pos="8789"/>
              </w:tabs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B2CE5" w:rsidRDefault="00D35472">
            <w:pPr>
              <w:tabs>
                <w:tab w:val="left" w:pos="8789"/>
              </w:tabs>
            </w:pPr>
            <w:r>
              <w:rPr>
                <w:sz w:val="28"/>
                <w:szCs w:val="28"/>
              </w:rPr>
              <w:t xml:space="preserve">Приложение                                               </w:t>
            </w:r>
            <w:r>
              <w:rPr>
                <w:sz w:val="28"/>
                <w:szCs w:val="28"/>
              </w:rPr>
              <w:t xml:space="preserve">                   к приказу министерства образования                                                                      Оренбургской области</w:t>
            </w:r>
          </w:p>
        </w:tc>
      </w:tr>
    </w:tbl>
    <w:p w:rsidR="004B2CE5" w:rsidRDefault="00D35472">
      <w:pPr>
        <w:tabs>
          <w:tab w:val="left" w:pos="8789"/>
        </w:tabs>
        <w:jc w:val="center"/>
      </w:pPr>
      <w:r>
        <w:tab/>
      </w:r>
    </w:p>
    <w:p w:rsidR="004B2CE5" w:rsidRDefault="004B2CE5">
      <w:pPr>
        <w:tabs>
          <w:tab w:val="left" w:pos="8789"/>
        </w:tabs>
        <w:jc w:val="center"/>
      </w:pPr>
    </w:p>
    <w:p w:rsidR="004B2CE5" w:rsidRDefault="004B2CE5"/>
    <w:p w:rsidR="004B2CE5" w:rsidRDefault="004B2CE5"/>
    <w:p w:rsidR="004B2CE5" w:rsidRDefault="004B2CE5"/>
    <w:p w:rsidR="004B2CE5" w:rsidRDefault="00D35472">
      <w:pPr>
        <w:tabs>
          <w:tab w:val="left" w:pos="394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</w:t>
      </w:r>
    </w:p>
    <w:p w:rsidR="004B2CE5" w:rsidRDefault="00D35472">
      <w:pPr>
        <w:tabs>
          <w:tab w:val="left" w:pos="394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конкурса профессионального мастерства </w:t>
      </w:r>
    </w:p>
    <w:p w:rsidR="004B2CE5" w:rsidRDefault="00D35472">
      <w:pPr>
        <w:tabs>
          <w:tab w:val="left" w:pos="394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«Директор года Оренбуржья» в 2023 году</w:t>
      </w:r>
    </w:p>
    <w:p w:rsidR="004B2CE5" w:rsidRDefault="004B2CE5">
      <w:pPr>
        <w:rPr>
          <w:sz w:val="28"/>
          <w:szCs w:val="28"/>
        </w:rPr>
      </w:pPr>
    </w:p>
    <w:p w:rsidR="004B2CE5" w:rsidRDefault="00D3547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Победитель (1 место) – Кручинкина Елена Владимировна, </w:t>
      </w:r>
      <w:r>
        <w:rPr>
          <w:color w:val="000000"/>
          <w:sz w:val="28"/>
          <w:szCs w:val="28"/>
        </w:rPr>
        <w:t>директор</w:t>
      </w:r>
      <w:r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3» муниципального образования «город Бугуруслан»;</w:t>
      </w:r>
    </w:p>
    <w:p w:rsidR="004B2CE5" w:rsidRDefault="00D3547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призер (2 место) – </w:t>
      </w:r>
      <w:r>
        <w:rPr>
          <w:color w:val="000000"/>
          <w:sz w:val="28"/>
          <w:szCs w:val="28"/>
        </w:rPr>
        <w:t>Солопов Евгений Алексеевич</w:t>
      </w:r>
      <w:r>
        <w:rPr>
          <w:sz w:val="28"/>
          <w:szCs w:val="28"/>
        </w:rPr>
        <w:t>, д</w:t>
      </w:r>
      <w:r>
        <w:rPr>
          <w:sz w:val="28"/>
          <w:szCs w:val="28"/>
        </w:rPr>
        <w:t xml:space="preserve">иректор </w:t>
      </w:r>
      <w:r>
        <w:rPr>
          <w:color w:val="000000"/>
          <w:sz w:val="28"/>
          <w:szCs w:val="28"/>
          <w:shd w:val="clear" w:color="auto" w:fill="FFFFFF"/>
          <w:lang w:eastAsia="en-US"/>
        </w:rPr>
        <w:t>муниципального автономного общеобразовательного учреждения «Гимназия № 1 г. Орска»</w:t>
      </w:r>
      <w:r>
        <w:rPr>
          <w:color w:val="000000"/>
          <w:sz w:val="28"/>
          <w:szCs w:val="28"/>
        </w:rPr>
        <w:t>;</w:t>
      </w:r>
    </w:p>
    <w:p w:rsidR="004B2CE5" w:rsidRDefault="00D354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призер (3 место) – Немцова Ирина Николаевна, директор</w:t>
      </w:r>
      <w:r>
        <w:rPr>
          <w:color w:val="000000"/>
          <w:sz w:val="28"/>
          <w:szCs w:val="28"/>
        </w:rPr>
        <w:t xml:space="preserve"> муниципального общеобразовательного автономного учреждения города Бузулука «Средняя общеобразовательная школа </w:t>
      </w:r>
      <w:r>
        <w:rPr>
          <w:color w:val="000000"/>
          <w:sz w:val="28"/>
          <w:szCs w:val="28"/>
        </w:rPr>
        <w:t>№ 12»;</w:t>
      </w:r>
    </w:p>
    <w:p w:rsidR="004B2CE5" w:rsidRDefault="00D35472">
      <w:pPr>
        <w:tabs>
          <w:tab w:val="left" w:pos="16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лауреат – Семенова Оксана Владимировна, директор муниципального общеобразовательного бюджетного учреждения «Землянская основная общеобразовательная школа» Новосергиевского района Оренбургской области;</w:t>
      </w:r>
    </w:p>
    <w:p w:rsidR="004B2CE5" w:rsidRDefault="00D35472">
      <w:pPr>
        <w:tabs>
          <w:tab w:val="left" w:pos="169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лауреат – Мерзликина Наталья Сергеевна, директор</w:t>
      </w:r>
      <w:r>
        <w:rPr>
          <w:sz w:val="28"/>
          <w:szCs w:val="28"/>
        </w:rPr>
        <w:t xml:space="preserve"> муниципального общеобразовательного бюджетного учреждения «Шахматовская основная общеобразовательная школа» Бузулукского района Оренбургской области.</w:t>
      </w:r>
    </w:p>
    <w:p w:rsidR="004B2CE5" w:rsidRDefault="004B2CE5">
      <w:pPr>
        <w:tabs>
          <w:tab w:val="left" w:pos="1695"/>
        </w:tabs>
        <w:ind w:firstLine="708"/>
        <w:jc w:val="both"/>
        <w:rPr>
          <w:sz w:val="28"/>
          <w:szCs w:val="28"/>
        </w:rPr>
      </w:pPr>
    </w:p>
    <w:p w:rsidR="004B2CE5" w:rsidRDefault="004B2CE5">
      <w:pPr>
        <w:tabs>
          <w:tab w:val="left" w:pos="1695"/>
        </w:tabs>
        <w:ind w:firstLine="708"/>
        <w:jc w:val="both"/>
        <w:rPr>
          <w:sz w:val="28"/>
          <w:szCs w:val="28"/>
        </w:rPr>
      </w:pPr>
    </w:p>
    <w:p w:rsidR="004B2CE5" w:rsidRDefault="004B2CE5">
      <w:pPr>
        <w:tabs>
          <w:tab w:val="left" w:pos="1695"/>
        </w:tabs>
        <w:ind w:firstLine="708"/>
        <w:jc w:val="both"/>
        <w:rPr>
          <w:sz w:val="28"/>
          <w:szCs w:val="28"/>
        </w:rPr>
      </w:pPr>
    </w:p>
    <w:p w:rsidR="004B2CE5" w:rsidRDefault="00D35472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B2CE5" w:rsidRDefault="004B2CE5">
      <w:pPr>
        <w:tabs>
          <w:tab w:val="left" w:pos="3045"/>
        </w:tabs>
      </w:pPr>
    </w:p>
    <w:sectPr w:rsidR="004B2CE5" w:rsidSect="004B2CE5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E5" w:rsidRDefault="004B2CE5" w:rsidP="004B2CE5">
      <w:r>
        <w:separator/>
      </w:r>
    </w:p>
  </w:endnote>
  <w:endnote w:type="continuationSeparator" w:id="0">
    <w:p w:rsidR="004B2CE5" w:rsidRDefault="004B2CE5" w:rsidP="004B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E5" w:rsidRDefault="004B2CE5" w:rsidP="004B2CE5">
      <w:r>
        <w:separator/>
      </w:r>
    </w:p>
  </w:footnote>
  <w:footnote w:type="continuationSeparator" w:id="0">
    <w:p w:rsidR="004B2CE5" w:rsidRDefault="004B2CE5" w:rsidP="004B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E5" w:rsidRDefault="004B2CE5">
    <w:pPr>
      <w:pStyle w:val="Header"/>
      <w:jc w:val="center"/>
    </w:pPr>
    <w:r>
      <w:fldChar w:fldCharType="begin"/>
    </w:r>
    <w:r w:rsidR="00D35472">
      <w:instrText>PAGE</w:instrText>
    </w:r>
    <w:r>
      <w:fldChar w:fldCharType="separate"/>
    </w:r>
    <w:r w:rsidR="00D35472">
      <w:rPr>
        <w:noProof/>
      </w:rPr>
      <w:t>2</w:t>
    </w:r>
    <w:r>
      <w:fldChar w:fldCharType="end"/>
    </w:r>
  </w:p>
  <w:p w:rsidR="004B2CE5" w:rsidRDefault="004B2C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CE5"/>
    <w:rsid w:val="004B2CE5"/>
    <w:rsid w:val="00D3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F956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uiPriority w:val="99"/>
    <w:semiHidden/>
    <w:qFormat/>
    <w:rsid w:val="00F95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uiPriority w:val="99"/>
    <w:qFormat/>
    <w:rsid w:val="00F95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uiPriority w:val="99"/>
    <w:semiHidden/>
    <w:qFormat/>
    <w:rsid w:val="00F95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uiPriority w:val="99"/>
    <w:semiHidden/>
    <w:qFormat/>
    <w:rsid w:val="00F95691"/>
    <w:rPr>
      <w:rFonts w:ascii="Times New Roman" w:eastAsia="Times New Roman" w:hAnsi="Times New Roman"/>
    </w:rPr>
  </w:style>
  <w:style w:type="character" w:styleId="a8">
    <w:name w:val="Subtle Reference"/>
    <w:basedOn w:val="a0"/>
    <w:uiPriority w:val="31"/>
    <w:qFormat/>
    <w:rsid w:val="00811753"/>
    <w:rPr>
      <w:smallCaps/>
      <w:color w:val="ED7D31" w:themeColor="accent2"/>
      <w:u w:val="single"/>
    </w:rPr>
  </w:style>
  <w:style w:type="paragraph" w:customStyle="1" w:styleId="Heading">
    <w:name w:val="Heading"/>
    <w:basedOn w:val="a"/>
    <w:next w:val="a9"/>
    <w:qFormat/>
    <w:rsid w:val="004B2CE5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F95691"/>
    <w:pPr>
      <w:spacing w:after="120"/>
    </w:pPr>
  </w:style>
  <w:style w:type="paragraph" w:styleId="aa">
    <w:name w:val="List"/>
    <w:basedOn w:val="a9"/>
    <w:rsid w:val="004B2CE5"/>
    <w:rPr>
      <w:rFonts w:cs="Nirmala UI"/>
    </w:rPr>
  </w:style>
  <w:style w:type="paragraph" w:customStyle="1" w:styleId="Caption">
    <w:name w:val="Caption"/>
    <w:basedOn w:val="a"/>
    <w:qFormat/>
    <w:rsid w:val="004B2CE5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B2CE5"/>
    <w:pPr>
      <w:suppressLineNumbers/>
    </w:pPr>
    <w:rPr>
      <w:rFonts w:cs="Nirmala UI"/>
    </w:rPr>
  </w:style>
  <w:style w:type="paragraph" w:styleId="ab">
    <w:name w:val="Body Text Indent"/>
    <w:basedOn w:val="a"/>
    <w:rsid w:val="00F95691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F9569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4B2CE5"/>
  </w:style>
  <w:style w:type="paragraph" w:customStyle="1" w:styleId="Header">
    <w:name w:val="Header"/>
    <w:basedOn w:val="a"/>
    <w:uiPriority w:val="99"/>
    <w:unhideWhenUsed/>
    <w:rsid w:val="00F9569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F95691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95691"/>
    <w:pPr>
      <w:ind w:left="720"/>
      <w:contextualSpacing/>
    </w:pPr>
    <w:rPr>
      <w:sz w:val="24"/>
      <w:szCs w:val="24"/>
    </w:rPr>
  </w:style>
  <w:style w:type="table" w:styleId="ae">
    <w:name w:val="Table Grid"/>
    <w:basedOn w:val="a1"/>
    <w:rsid w:val="00F9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8F40-9D8A-4272-9F74-96841893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>org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Secretary</cp:lastModifiedBy>
  <cp:revision>2</cp:revision>
  <cp:lastPrinted>2021-04-30T13:30:00Z</cp:lastPrinted>
  <dcterms:created xsi:type="dcterms:W3CDTF">2023-11-03T06:55:00Z</dcterms:created>
  <dcterms:modified xsi:type="dcterms:W3CDTF">2023-11-03T06:55:00Z</dcterms:modified>
  <dc:language>en-US</dc:language>
</cp:coreProperties>
</file>