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3A" w:rsidRDefault="00F5653A" w:rsidP="00F5653A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Министерство образования Оренбургской области</w:t>
      </w:r>
    </w:p>
    <w:p w:rsidR="00F5653A" w:rsidRDefault="00F5653A" w:rsidP="00F5653A">
      <w:pPr>
        <w:jc w:val="center"/>
        <w:rPr>
          <w:caps/>
          <w:sz w:val="28"/>
          <w:szCs w:val="28"/>
        </w:rPr>
      </w:pPr>
    </w:p>
    <w:p w:rsidR="00F5653A" w:rsidRDefault="00F5653A" w:rsidP="00F5653A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Государственное автономное учреждение дополнительного профессионального образования «Институт развития образования Оренбургской области»</w:t>
      </w:r>
    </w:p>
    <w:p w:rsidR="00F5653A" w:rsidRDefault="00F5653A" w:rsidP="00F5653A">
      <w:pPr>
        <w:jc w:val="center"/>
        <w:rPr>
          <w:caps/>
          <w:sz w:val="28"/>
          <w:szCs w:val="28"/>
        </w:rPr>
      </w:pPr>
    </w:p>
    <w:p w:rsidR="00F5653A" w:rsidRDefault="00F5653A" w:rsidP="00F5653A">
      <w:pPr>
        <w:jc w:val="center"/>
        <w:rPr>
          <w:sz w:val="28"/>
          <w:szCs w:val="28"/>
        </w:rPr>
      </w:pPr>
    </w:p>
    <w:tbl>
      <w:tblPr>
        <w:tblStyle w:val="af2"/>
        <w:tblW w:w="991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4"/>
        <w:gridCol w:w="4760"/>
      </w:tblGrid>
      <w:tr w:rsidR="00F5653A" w:rsidTr="00362F88">
        <w:tc>
          <w:tcPr>
            <w:tcW w:w="5154" w:type="dxa"/>
          </w:tcPr>
          <w:p w:rsidR="00F5653A" w:rsidRDefault="00F5653A" w:rsidP="00362F88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 </w:t>
            </w:r>
          </w:p>
          <w:p w:rsidR="00F5653A" w:rsidRDefault="00F5653A" w:rsidP="00362F88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Научно-методическим советом </w:t>
            </w:r>
          </w:p>
          <w:p w:rsidR="00F5653A" w:rsidRDefault="00F5653A" w:rsidP="00362F88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 ДПО ИРО ОО</w:t>
            </w:r>
          </w:p>
          <w:p w:rsidR="00F5653A" w:rsidRDefault="00F5653A" w:rsidP="00362F88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19 «20» февраля 2026 г. </w:t>
            </w:r>
          </w:p>
          <w:p w:rsidR="00F5653A" w:rsidRDefault="00F5653A" w:rsidP="00362F88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60" w:type="dxa"/>
            <w:hideMark/>
          </w:tcPr>
          <w:p w:rsidR="00F5653A" w:rsidRDefault="00F5653A" w:rsidP="00362F88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5653A" w:rsidRDefault="00F5653A" w:rsidP="00362F88">
            <w:pPr>
              <w:ind w:left="318" w:hanging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 ДПО ИРО ОО</w:t>
            </w:r>
          </w:p>
          <w:p w:rsidR="00F5653A" w:rsidRDefault="00F5653A" w:rsidP="00362F88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______________С.В. Крупина</w:t>
            </w:r>
          </w:p>
          <w:p w:rsidR="00F5653A" w:rsidRDefault="00F5653A" w:rsidP="00362F88">
            <w:pPr>
              <w:ind w:left="15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56 «20» февраля 2026 г.</w:t>
            </w:r>
          </w:p>
        </w:tc>
      </w:tr>
    </w:tbl>
    <w:p w:rsidR="00444C34" w:rsidRDefault="00444C34" w:rsidP="00444C34">
      <w:pPr>
        <w:ind w:firstLine="0"/>
        <w:jc w:val="center"/>
        <w:rPr>
          <w:sz w:val="28"/>
          <w:szCs w:val="28"/>
        </w:rPr>
      </w:pPr>
    </w:p>
    <w:p w:rsidR="00444C34" w:rsidRPr="00310C15" w:rsidRDefault="00444C34" w:rsidP="00444C34">
      <w:pPr>
        <w:ind w:firstLine="0"/>
        <w:jc w:val="center"/>
        <w:rPr>
          <w:sz w:val="28"/>
          <w:szCs w:val="28"/>
        </w:rPr>
      </w:pPr>
    </w:p>
    <w:p w:rsidR="00444C34" w:rsidRPr="00310C15" w:rsidRDefault="00444C34" w:rsidP="00444C34">
      <w:pPr>
        <w:ind w:firstLine="0"/>
        <w:jc w:val="center"/>
        <w:rPr>
          <w:sz w:val="28"/>
          <w:szCs w:val="28"/>
        </w:rPr>
      </w:pPr>
    </w:p>
    <w:p w:rsidR="00444C34" w:rsidRPr="00310C15" w:rsidRDefault="00444C34" w:rsidP="00444C34">
      <w:pPr>
        <w:ind w:firstLine="0"/>
        <w:jc w:val="center"/>
        <w:rPr>
          <w:sz w:val="28"/>
          <w:szCs w:val="28"/>
        </w:rPr>
      </w:pPr>
    </w:p>
    <w:p w:rsidR="00444C34" w:rsidRPr="003B1C8A" w:rsidRDefault="00444C34" w:rsidP="00444C3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1C8A">
        <w:rPr>
          <w:rFonts w:ascii="Times New Roman" w:hAnsi="Times New Roman" w:cs="Times New Roman"/>
          <w:b w:val="0"/>
          <w:color w:val="auto"/>
          <w:sz w:val="28"/>
          <w:szCs w:val="28"/>
        </w:rPr>
        <w:t>Дополнительная профессиональная программа</w:t>
      </w:r>
    </w:p>
    <w:p w:rsidR="00444C34" w:rsidRPr="003B1C8A" w:rsidRDefault="00444C34" w:rsidP="00444C3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1C8A">
        <w:rPr>
          <w:rFonts w:ascii="Times New Roman" w:hAnsi="Times New Roman" w:cs="Times New Roman"/>
          <w:b w:val="0"/>
          <w:color w:val="auto"/>
          <w:sz w:val="28"/>
          <w:szCs w:val="28"/>
        </w:rPr>
        <w:t>(повышение квалификации)</w:t>
      </w: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DD5CAB" w:rsidRDefault="00DD5CAB" w:rsidP="00310C1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A559DC" w:rsidRPr="00DD5CAB" w:rsidRDefault="00D0611D" w:rsidP="00310C1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sz w:val="28"/>
          <w:szCs w:val="28"/>
        </w:rPr>
        <w:t>«Эффективное управление образовательной организацией»</w:t>
      </w:r>
    </w:p>
    <w:p w:rsidR="00DD5CAB" w:rsidRDefault="00DD5CAB" w:rsidP="00DD5CAB">
      <w:pPr>
        <w:ind w:firstLine="0"/>
        <w:jc w:val="center"/>
        <w:rPr>
          <w:sz w:val="28"/>
          <w:szCs w:val="28"/>
        </w:rPr>
      </w:pPr>
    </w:p>
    <w:p w:rsidR="00B6742D" w:rsidRPr="00DD5CAB" w:rsidRDefault="00B6742D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Default="00DD5CAB" w:rsidP="00DD5CAB">
      <w:pPr>
        <w:ind w:firstLine="0"/>
        <w:jc w:val="center"/>
        <w:rPr>
          <w:sz w:val="28"/>
          <w:szCs w:val="28"/>
        </w:rPr>
      </w:pPr>
    </w:p>
    <w:p w:rsidR="00444C34" w:rsidRDefault="00444C34" w:rsidP="00DD5CAB">
      <w:pPr>
        <w:ind w:firstLine="0"/>
        <w:jc w:val="center"/>
        <w:rPr>
          <w:sz w:val="28"/>
          <w:szCs w:val="28"/>
        </w:rPr>
      </w:pPr>
    </w:p>
    <w:p w:rsidR="00444C34" w:rsidRDefault="00444C34" w:rsidP="00DD5CAB">
      <w:pPr>
        <w:ind w:firstLine="0"/>
        <w:jc w:val="center"/>
        <w:rPr>
          <w:sz w:val="28"/>
          <w:szCs w:val="28"/>
        </w:rPr>
      </w:pPr>
    </w:p>
    <w:p w:rsidR="00444C34" w:rsidRDefault="00444C34" w:rsidP="00DD5CAB">
      <w:pPr>
        <w:ind w:firstLine="0"/>
        <w:jc w:val="center"/>
        <w:rPr>
          <w:sz w:val="28"/>
          <w:szCs w:val="28"/>
        </w:rPr>
      </w:pPr>
    </w:p>
    <w:p w:rsidR="00444C34" w:rsidRDefault="00444C34" w:rsidP="00DD5CAB">
      <w:pPr>
        <w:ind w:firstLine="0"/>
        <w:jc w:val="center"/>
        <w:rPr>
          <w:sz w:val="28"/>
          <w:szCs w:val="28"/>
        </w:rPr>
      </w:pPr>
    </w:p>
    <w:p w:rsidR="00444C34" w:rsidRPr="00DD5CAB" w:rsidRDefault="00444C34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</w:p>
    <w:p w:rsidR="00DD5CAB" w:rsidRPr="00DD5CAB" w:rsidRDefault="00DD5CAB" w:rsidP="00DD5CAB">
      <w:pPr>
        <w:ind w:firstLine="0"/>
        <w:jc w:val="center"/>
        <w:rPr>
          <w:sz w:val="28"/>
          <w:szCs w:val="28"/>
        </w:rPr>
      </w:pPr>
      <w:r w:rsidRPr="00DD5CAB">
        <w:rPr>
          <w:sz w:val="28"/>
          <w:szCs w:val="28"/>
        </w:rPr>
        <w:t>Оренбург, 202</w:t>
      </w:r>
      <w:r w:rsidR="00E0554C">
        <w:rPr>
          <w:sz w:val="28"/>
          <w:szCs w:val="28"/>
        </w:rPr>
        <w:t>6</w:t>
      </w:r>
    </w:p>
    <w:p w:rsidR="000F2EFE" w:rsidRPr="00241484" w:rsidRDefault="00B6742D" w:rsidP="00444C34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br w:type="page"/>
      </w:r>
      <w:bookmarkStart w:id="0" w:name="sub_1001"/>
      <w:r w:rsidR="00444C34">
        <w:rPr>
          <w:sz w:val="28"/>
          <w:szCs w:val="28"/>
        </w:rPr>
        <w:lastRenderedPageBreak/>
        <w:t>Р</w:t>
      </w:r>
      <w:r w:rsidR="000F2EFE" w:rsidRPr="00241484">
        <w:rPr>
          <w:rFonts w:ascii="Times New Roman" w:hAnsi="Times New Roman" w:cs="Times New Roman"/>
          <w:b/>
          <w:sz w:val="32"/>
          <w:szCs w:val="32"/>
        </w:rPr>
        <w:t>аздел 1. Характеристика программы</w:t>
      </w:r>
    </w:p>
    <w:p w:rsidR="00566EE9" w:rsidRPr="00444C34" w:rsidRDefault="00241484" w:rsidP="00444C34">
      <w:pPr>
        <w:widowControl/>
        <w:shd w:val="clear" w:color="auto" w:fill="FFFFFF"/>
        <w:autoSpaceDE/>
        <w:autoSpaceDN/>
        <w:adjustRightInd/>
        <w:spacing w:before="161" w:after="161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44C34">
        <w:rPr>
          <w:rFonts w:ascii="Times New Roman" w:hAnsi="Times New Roman" w:cs="Times New Roman"/>
          <w:sz w:val="28"/>
          <w:szCs w:val="28"/>
        </w:rPr>
        <w:t xml:space="preserve">Настоящая дополнительная профессиональная программа повышения квалификации для </w:t>
      </w:r>
      <w:r w:rsidR="00566EE9" w:rsidRPr="00444C34">
        <w:rPr>
          <w:rFonts w:ascii="Times New Roman" w:hAnsi="Times New Roman" w:cs="Times New Roman"/>
          <w:sz w:val="28"/>
          <w:szCs w:val="28"/>
        </w:rPr>
        <w:t>руководителей</w:t>
      </w:r>
      <w:r w:rsidR="00D0611D" w:rsidRPr="00444C34">
        <w:rPr>
          <w:rFonts w:ascii="Times New Roman" w:hAnsi="Times New Roman" w:cs="Times New Roman"/>
          <w:sz w:val="28"/>
          <w:szCs w:val="28"/>
        </w:rPr>
        <w:t xml:space="preserve"> и заместителей руководителей</w:t>
      </w:r>
      <w:r w:rsidR="00566EE9" w:rsidRPr="00444C34">
        <w:rPr>
          <w:rFonts w:ascii="Times New Roman" w:hAnsi="Times New Roman" w:cs="Times New Roman"/>
          <w:sz w:val="28"/>
          <w:szCs w:val="28"/>
        </w:rPr>
        <w:t xml:space="preserve"> </w:t>
      </w:r>
      <w:r w:rsidR="00AB5A3F" w:rsidRPr="00444C34">
        <w:rPr>
          <w:rFonts w:ascii="Times New Roman" w:hAnsi="Times New Roman" w:cs="Times New Roman"/>
          <w:sz w:val="28"/>
          <w:szCs w:val="28"/>
        </w:rPr>
        <w:t>обще</w:t>
      </w:r>
      <w:r w:rsidR="00566EE9" w:rsidRPr="00444C3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44C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F7F95">
        <w:rPr>
          <w:rFonts w:ascii="Times New Roman" w:hAnsi="Times New Roman" w:cs="Times New Roman"/>
          <w:sz w:val="28"/>
          <w:szCs w:val="28"/>
        </w:rPr>
        <w:t>-</w:t>
      </w:r>
      <w:r w:rsidRPr="00444C34">
        <w:rPr>
          <w:rFonts w:ascii="Times New Roman" w:hAnsi="Times New Roman" w:cs="Times New Roman"/>
          <w:sz w:val="28"/>
          <w:szCs w:val="28"/>
        </w:rPr>
        <w:t xml:space="preserve"> Программа) разработана в соответствии с </w:t>
      </w:r>
      <w:r w:rsidRPr="00444C34">
        <w:rPr>
          <w:rStyle w:val="a4"/>
          <w:rFonts w:ascii="Times New Roman" w:hAnsi="Times New Roman" w:cs="Times New Roman"/>
          <w:color w:val="auto"/>
          <w:sz w:val="28"/>
          <w:szCs w:val="28"/>
        </w:rPr>
        <w:t>законодательством</w:t>
      </w:r>
      <w:r w:rsidRPr="00444C3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66EE9" w:rsidRPr="00444C34">
        <w:rPr>
          <w:rFonts w:ascii="Times New Roman" w:hAnsi="Times New Roman" w:cs="Times New Roman"/>
          <w:sz w:val="28"/>
          <w:szCs w:val="28"/>
        </w:rPr>
        <w:t xml:space="preserve"> и с учетом требований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организацией)», утвержденн</w:t>
      </w:r>
      <w:r w:rsidR="00680D51" w:rsidRPr="00444C34">
        <w:rPr>
          <w:rFonts w:ascii="Times New Roman" w:hAnsi="Times New Roman" w:cs="Times New Roman"/>
          <w:sz w:val="28"/>
          <w:szCs w:val="28"/>
        </w:rPr>
        <w:t>ого</w:t>
      </w:r>
      <w:r w:rsidR="00566EE9" w:rsidRPr="00444C34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РФ от 19 апреля 2021 г. № 250н</w:t>
      </w:r>
      <w:r w:rsidR="00680D51" w:rsidRPr="00444C34">
        <w:rPr>
          <w:rFonts w:ascii="Times New Roman" w:hAnsi="Times New Roman" w:cs="Times New Roman"/>
          <w:sz w:val="28"/>
          <w:szCs w:val="28"/>
        </w:rPr>
        <w:t>, профессионального стандарта</w:t>
      </w:r>
      <w:r w:rsidR="00E0554C" w:rsidRPr="00444C34">
        <w:rPr>
          <w:rFonts w:ascii="Times New Roman" w:hAnsi="Times New Roman" w:cs="Times New Roman"/>
          <w:sz w:val="28"/>
          <w:szCs w:val="28"/>
        </w:rPr>
        <w:t xml:space="preserve"> и Приказом Министерства здравоохранения и социального</w:t>
      </w:r>
      <w:proofErr w:type="gramEnd"/>
      <w:r w:rsidR="00E0554C" w:rsidRPr="00444C34">
        <w:rPr>
          <w:rFonts w:ascii="Times New Roman" w:hAnsi="Times New Roman" w:cs="Times New Roman"/>
          <w:sz w:val="28"/>
          <w:szCs w:val="28"/>
        </w:rPr>
        <w:t xml:space="preserve"> развития РФ от 26 августа 2010 г. </w:t>
      </w:r>
      <w:r w:rsidR="00444C34">
        <w:rPr>
          <w:rFonts w:ascii="Times New Roman" w:hAnsi="Times New Roman" w:cs="Times New Roman"/>
          <w:sz w:val="28"/>
          <w:szCs w:val="28"/>
        </w:rPr>
        <w:t>№</w:t>
      </w:r>
      <w:r w:rsidR="00E0554C" w:rsidRPr="00444C34">
        <w:rPr>
          <w:rFonts w:ascii="Times New Roman" w:hAnsi="Times New Roman" w:cs="Times New Roman"/>
          <w:sz w:val="28"/>
          <w:szCs w:val="28"/>
        </w:rPr>
        <w:t xml:space="preserve"> 761н </w:t>
      </w:r>
      <w:r w:rsidR="00444C34">
        <w:rPr>
          <w:rFonts w:ascii="Times New Roman" w:hAnsi="Times New Roman" w:cs="Times New Roman"/>
          <w:sz w:val="28"/>
          <w:szCs w:val="28"/>
        </w:rPr>
        <w:t>«</w:t>
      </w:r>
      <w:r w:rsidR="00E0554C" w:rsidRPr="00444C34">
        <w:rPr>
          <w:rFonts w:ascii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444C34" w:rsidRPr="00444C34">
        <w:rPr>
          <w:rFonts w:ascii="Times New Roman" w:hAnsi="Times New Roman" w:cs="Times New Roman"/>
          <w:sz w:val="28"/>
          <w:szCs w:val="28"/>
        </w:rPr>
        <w:t>“</w:t>
      </w:r>
      <w:r w:rsidR="00E0554C" w:rsidRPr="00444C34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 w:rsidR="00444C34" w:rsidRPr="00444C34">
        <w:rPr>
          <w:rFonts w:ascii="Times New Roman" w:hAnsi="Times New Roman" w:cs="Times New Roman"/>
          <w:sz w:val="28"/>
          <w:szCs w:val="28"/>
        </w:rPr>
        <w:t>”</w:t>
      </w:r>
      <w:r w:rsidR="00E0554C" w:rsidRPr="00444C34">
        <w:rPr>
          <w:rFonts w:ascii="Times New Roman" w:hAnsi="Times New Roman" w:cs="Times New Roman"/>
          <w:sz w:val="28"/>
          <w:szCs w:val="28"/>
        </w:rPr>
        <w:t>».</w:t>
      </w:r>
    </w:p>
    <w:p w:rsidR="000F2EFE" w:rsidRPr="00444C34" w:rsidRDefault="000F2EFE" w:rsidP="006D10A1">
      <w:pPr>
        <w:tabs>
          <w:tab w:val="left" w:pos="113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444C34">
        <w:rPr>
          <w:rFonts w:ascii="Times New Roman" w:hAnsi="Times New Roman" w:cs="Times New Roman"/>
          <w:b/>
          <w:sz w:val="28"/>
          <w:szCs w:val="28"/>
        </w:rPr>
        <w:t>1.1. Цель реализации программы</w:t>
      </w:r>
      <w:r w:rsidRPr="00444C34">
        <w:rPr>
          <w:rFonts w:ascii="Times New Roman" w:hAnsi="Times New Roman" w:cs="Times New Roman"/>
          <w:sz w:val="28"/>
          <w:szCs w:val="28"/>
        </w:rPr>
        <w:t xml:space="preserve"> </w:t>
      </w:r>
      <w:r w:rsidR="001F7F95">
        <w:rPr>
          <w:rFonts w:ascii="Times New Roman" w:hAnsi="Times New Roman" w:cs="Times New Roman"/>
          <w:sz w:val="28"/>
          <w:szCs w:val="28"/>
        </w:rPr>
        <w:t>-</w:t>
      </w:r>
      <w:r w:rsidRPr="00444C34">
        <w:rPr>
          <w:rFonts w:ascii="Times New Roman" w:hAnsi="Times New Roman" w:cs="Times New Roman"/>
          <w:sz w:val="28"/>
          <w:szCs w:val="28"/>
        </w:rPr>
        <w:t xml:space="preserve"> совершенствование профессиональных компетенций</w:t>
      </w:r>
      <w:r w:rsidR="006D10A1" w:rsidRPr="00444C34">
        <w:rPr>
          <w:rFonts w:ascii="Times New Roman" w:hAnsi="Times New Roman" w:cs="Times New Roman"/>
          <w:sz w:val="28"/>
          <w:szCs w:val="28"/>
        </w:rPr>
        <w:t xml:space="preserve"> </w:t>
      </w:r>
      <w:r w:rsidR="00566EE9" w:rsidRPr="00444C34">
        <w:rPr>
          <w:rFonts w:ascii="Times New Roman" w:hAnsi="Times New Roman" w:cs="Times New Roman"/>
          <w:sz w:val="28"/>
          <w:szCs w:val="28"/>
        </w:rPr>
        <w:t>руководителей</w:t>
      </w:r>
      <w:r w:rsidR="00D0611D" w:rsidRPr="00444C34">
        <w:rPr>
          <w:rFonts w:ascii="Times New Roman" w:hAnsi="Times New Roman" w:cs="Times New Roman"/>
          <w:sz w:val="28"/>
          <w:szCs w:val="28"/>
        </w:rPr>
        <w:t xml:space="preserve"> и заместителей руководителей</w:t>
      </w:r>
      <w:r w:rsidR="00566EE9" w:rsidRPr="00444C3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организации в области </w:t>
      </w:r>
      <w:r w:rsidR="00566EE9" w:rsidRPr="00444C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управления </w:t>
      </w:r>
      <w:r w:rsidR="00044AC4" w:rsidRPr="00444C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качеством образования и </w:t>
      </w:r>
      <w:r w:rsidR="00566EE9" w:rsidRPr="00444C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развитием образовательной организации</w:t>
      </w:r>
      <w:r w:rsidRPr="00444C34">
        <w:rPr>
          <w:rFonts w:ascii="Times New Roman" w:hAnsi="Times New Roman" w:cs="Times New Roman"/>
          <w:sz w:val="28"/>
          <w:szCs w:val="28"/>
        </w:rPr>
        <w:t>.</w:t>
      </w:r>
    </w:p>
    <w:p w:rsidR="000F2EFE" w:rsidRDefault="000F2EFE" w:rsidP="000F2EFE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6D10A1">
        <w:rPr>
          <w:rFonts w:ascii="Times New Roman" w:hAnsi="Times New Roman" w:cs="Times New Roman"/>
          <w:b/>
          <w:sz w:val="28"/>
          <w:szCs w:val="28"/>
        </w:rPr>
        <w:t>1.2. Планируемые результаты обучения</w:t>
      </w:r>
      <w:r w:rsidRPr="000F2EF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2"/>
        <w:tblW w:w="9622" w:type="dxa"/>
        <w:tblLook w:val="04A0"/>
      </w:tblPr>
      <w:tblGrid>
        <w:gridCol w:w="2283"/>
        <w:gridCol w:w="2283"/>
        <w:gridCol w:w="2749"/>
        <w:gridCol w:w="2417"/>
      </w:tblGrid>
      <w:tr w:rsidR="00382750" w:rsidTr="0015566D">
        <w:trPr>
          <w:trHeight w:val="320"/>
        </w:trPr>
        <w:tc>
          <w:tcPr>
            <w:tcW w:w="2444" w:type="dxa"/>
            <w:vAlign w:val="center"/>
          </w:tcPr>
          <w:p w:rsidR="008D6A00" w:rsidRPr="00061BE0" w:rsidRDefault="008D6A00" w:rsidP="00061BE0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BE0">
              <w:rPr>
                <w:rFonts w:ascii="Times New Roman" w:hAnsi="Times New Roman" w:cs="Times New Roman"/>
              </w:rPr>
              <w:t>Трудовая функция</w:t>
            </w:r>
          </w:p>
        </w:tc>
        <w:tc>
          <w:tcPr>
            <w:tcW w:w="2270" w:type="dxa"/>
            <w:vAlign w:val="center"/>
          </w:tcPr>
          <w:p w:rsidR="008D6A00" w:rsidRPr="00061BE0" w:rsidRDefault="008D6A00" w:rsidP="00061BE0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BE0">
              <w:rPr>
                <w:rFonts w:ascii="Times New Roman" w:hAnsi="Times New Roman" w:cs="Times New Roman"/>
              </w:rPr>
              <w:t>Трудовое действие</w:t>
            </w:r>
          </w:p>
        </w:tc>
        <w:tc>
          <w:tcPr>
            <w:tcW w:w="2395" w:type="dxa"/>
            <w:vAlign w:val="center"/>
          </w:tcPr>
          <w:p w:rsidR="008D6A00" w:rsidRPr="00061BE0" w:rsidRDefault="008D6A00" w:rsidP="00061BE0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BE0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513" w:type="dxa"/>
            <w:vAlign w:val="center"/>
          </w:tcPr>
          <w:p w:rsidR="008D6A00" w:rsidRPr="00061BE0" w:rsidRDefault="008D6A00" w:rsidP="00061BE0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61BE0">
              <w:rPr>
                <w:rFonts w:ascii="Times New Roman" w:hAnsi="Times New Roman" w:cs="Times New Roman"/>
              </w:rPr>
              <w:t>Уметь</w:t>
            </w:r>
          </w:p>
        </w:tc>
      </w:tr>
      <w:tr w:rsidR="00B42EAB" w:rsidTr="0015566D">
        <w:trPr>
          <w:trHeight w:val="3874"/>
        </w:trPr>
        <w:tc>
          <w:tcPr>
            <w:tcW w:w="2444" w:type="dxa"/>
            <w:vMerge w:val="restart"/>
          </w:tcPr>
          <w:p w:rsidR="00B42EAB" w:rsidRPr="007005E0" w:rsidRDefault="00B42EAB" w:rsidP="009F54C8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7005E0">
              <w:rPr>
                <w:rFonts w:ascii="Times New Roman" w:hAnsi="Times New Roman" w:cs="Times New Roman"/>
              </w:rPr>
              <w:t xml:space="preserve">А. </w:t>
            </w:r>
            <w:r w:rsidR="00680D51" w:rsidRPr="007005E0">
              <w:rPr>
                <w:rFonts w:ascii="Times New Roman" w:hAnsi="Times New Roman" w:cs="Times New Roman"/>
              </w:rPr>
              <w:t>Участие в у</w:t>
            </w:r>
            <w:r w:rsidRPr="007005E0">
              <w:rPr>
                <w:rFonts w:ascii="Times New Roman" w:hAnsi="Times New Roman" w:cs="Times New Roman"/>
                <w:shd w:val="clear" w:color="auto" w:fill="FFFFFF"/>
              </w:rPr>
              <w:t>правлени</w:t>
            </w:r>
            <w:r w:rsidR="00680D51" w:rsidRPr="007005E0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7005E0">
              <w:rPr>
                <w:rFonts w:ascii="Times New Roman" w:hAnsi="Times New Roman" w:cs="Times New Roman"/>
                <w:shd w:val="clear" w:color="auto" w:fill="FFFFFF"/>
              </w:rPr>
              <w:t xml:space="preserve"> развитием общеобразовательной организации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:rsidR="00B42EAB" w:rsidRPr="007005E0" w:rsidRDefault="00B42EAB" w:rsidP="00444C3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005E0">
              <w:rPr>
                <w:rFonts w:ascii="Times New Roman" w:hAnsi="Times New Roman" w:cs="Times New Roman"/>
                <w:shd w:val="clear" w:color="auto" w:fill="FFFFFF"/>
              </w:rPr>
              <w:t>Управление реализацией программы развития общеобразовательной организации, ее ресурсное обеспечение, координация деятельности участников образовательных отношений</w:t>
            </w:r>
          </w:p>
        </w:tc>
        <w:tc>
          <w:tcPr>
            <w:tcW w:w="2395" w:type="dxa"/>
            <w:vMerge w:val="restart"/>
            <w:tcBorders>
              <w:right w:val="single" w:sz="6" w:space="0" w:color="000000"/>
            </w:tcBorders>
          </w:tcPr>
          <w:p w:rsidR="00B42EAB" w:rsidRPr="007005E0" w:rsidRDefault="00B42EAB" w:rsidP="00444C34">
            <w:pPr>
              <w:pStyle w:val="ad"/>
              <w:numPr>
                <w:ilvl w:val="0"/>
                <w:numId w:val="2"/>
              </w:numPr>
              <w:ind w:left="104" w:hanging="142"/>
              <w:jc w:val="left"/>
              <w:rPr>
                <w:rFonts w:ascii="Times New Roman" w:eastAsia="Times New Roman" w:hAnsi="Times New Roman" w:cs="Times New Roman"/>
              </w:rPr>
            </w:pPr>
            <w:r w:rsidRPr="007005E0">
              <w:rPr>
                <w:rFonts w:ascii="Times New Roman" w:eastAsia="Times New Roman" w:hAnsi="Times New Roman" w:cs="Times New Roman"/>
              </w:rPr>
              <w:t>Законодательство РФ в сфере общего образования.</w:t>
            </w:r>
          </w:p>
          <w:p w:rsidR="00B42EAB" w:rsidRPr="007005E0" w:rsidRDefault="00B42EAB" w:rsidP="00444C34">
            <w:pPr>
              <w:pStyle w:val="ad"/>
              <w:numPr>
                <w:ilvl w:val="0"/>
                <w:numId w:val="2"/>
              </w:numPr>
              <w:ind w:left="104" w:hanging="142"/>
              <w:jc w:val="left"/>
              <w:rPr>
                <w:rFonts w:ascii="Times New Roman" w:eastAsia="Times New Roman" w:hAnsi="Times New Roman" w:cs="Times New Roman"/>
              </w:rPr>
            </w:pPr>
            <w:r w:rsidRPr="007005E0">
              <w:rPr>
                <w:rFonts w:ascii="Times New Roman" w:hAnsi="Times New Roman" w:cs="Times New Roman"/>
                <w:shd w:val="clear" w:color="auto" w:fill="FFFFFF"/>
              </w:rPr>
              <w:t>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развития.</w:t>
            </w:r>
          </w:p>
          <w:p w:rsidR="00680D51" w:rsidRPr="007005E0" w:rsidRDefault="00680D51" w:rsidP="00444C34">
            <w:pPr>
              <w:pStyle w:val="ad"/>
              <w:numPr>
                <w:ilvl w:val="0"/>
                <w:numId w:val="2"/>
              </w:numPr>
              <w:ind w:left="104" w:hanging="142"/>
              <w:jc w:val="left"/>
              <w:rPr>
                <w:rFonts w:ascii="Times New Roman" w:eastAsia="Times New Roman" w:hAnsi="Times New Roman" w:cs="Times New Roman"/>
              </w:rPr>
            </w:pPr>
            <w:r w:rsidRPr="007005E0">
              <w:rPr>
                <w:rFonts w:ascii="Times New Roman" w:hAnsi="Times New Roman" w:cs="Times New Roman"/>
                <w:shd w:val="clear" w:color="auto" w:fill="FFFFFF"/>
              </w:rPr>
              <w:t>Теория и методы управления образовательными системами, методика учебной и воспитательной работы, средства обучения и их дидактические возможности</w:t>
            </w:r>
            <w:r w:rsidR="0098217A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B42EAB" w:rsidRPr="007005E0" w:rsidRDefault="00B42EAB" w:rsidP="00444C34">
            <w:pPr>
              <w:ind w:left="-38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3" w:type="dxa"/>
            <w:vMerge w:val="restart"/>
            <w:tcBorders>
              <w:right w:val="single" w:sz="6" w:space="0" w:color="000000"/>
            </w:tcBorders>
          </w:tcPr>
          <w:p w:rsidR="00680D51" w:rsidRPr="00444C34" w:rsidRDefault="007005E0" w:rsidP="00444C34">
            <w:pPr>
              <w:ind w:left="-50" w:firstLine="0"/>
              <w:jc w:val="left"/>
              <w:rPr>
                <w:shd w:val="clear" w:color="auto" w:fill="FFFFFF"/>
              </w:rPr>
            </w:pPr>
            <w:bookmarkStart w:id="1" w:name="_GoBack"/>
            <w:r w:rsidRPr="007005E0">
              <w:rPr>
                <w:shd w:val="clear" w:color="auto" w:fill="FFFFFF"/>
              </w:rPr>
              <w:t>Управлять реализацией программы развития общеобразовательной организации, ее ресурсным обеспечением, координировать деятельность участников образовательных отношений</w:t>
            </w:r>
            <w:r w:rsidR="00444C34">
              <w:rPr>
                <w:shd w:val="clear" w:color="auto" w:fill="FFFFFF"/>
              </w:rPr>
              <w:t>.</w:t>
            </w:r>
          </w:p>
          <w:p w:rsidR="007005E0" w:rsidRPr="007005E0" w:rsidRDefault="007005E0" w:rsidP="00444C34">
            <w:pPr>
              <w:ind w:left="-5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005E0">
              <w:rPr>
                <w:shd w:val="clear" w:color="auto" w:fill="FFFFFF"/>
              </w:rPr>
              <w:t>Производить оценку реализации стратегии развития общеобразовательной организации,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и эффективность деятельности организации</w:t>
            </w:r>
            <w:bookmarkEnd w:id="1"/>
            <w:r w:rsidR="00444C34">
              <w:rPr>
                <w:shd w:val="clear" w:color="auto" w:fill="FFFFFF"/>
              </w:rPr>
              <w:t>.</w:t>
            </w:r>
          </w:p>
        </w:tc>
      </w:tr>
      <w:tr w:rsidR="00382750" w:rsidTr="0015566D">
        <w:trPr>
          <w:trHeight w:val="1104"/>
        </w:trPr>
        <w:tc>
          <w:tcPr>
            <w:tcW w:w="2444" w:type="dxa"/>
            <w:vMerge/>
            <w:vAlign w:val="center"/>
          </w:tcPr>
          <w:p w:rsidR="009F54C8" w:rsidRPr="000B2BED" w:rsidRDefault="009F54C8" w:rsidP="009F54C8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:rsidR="009F54C8" w:rsidRPr="000B2BED" w:rsidRDefault="00566EE9" w:rsidP="009F54C8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  <w:shd w:val="clear" w:color="auto" w:fill="FFFFFF"/>
              </w:rPr>
              <w:t>Контроль и оценка результативности и эффективности реализации программы развития общеобразовательной организации</w:t>
            </w:r>
          </w:p>
        </w:tc>
        <w:tc>
          <w:tcPr>
            <w:tcW w:w="2395" w:type="dxa"/>
            <w:vMerge/>
            <w:tcBorders>
              <w:right w:val="single" w:sz="6" w:space="0" w:color="000000"/>
            </w:tcBorders>
          </w:tcPr>
          <w:p w:rsidR="009F54C8" w:rsidRPr="000B2BED" w:rsidRDefault="009F54C8" w:rsidP="00D576C7">
            <w:pPr>
              <w:pStyle w:val="ad"/>
              <w:numPr>
                <w:ilvl w:val="0"/>
                <w:numId w:val="2"/>
              </w:numPr>
              <w:ind w:left="104" w:hanging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3" w:type="dxa"/>
            <w:vMerge/>
            <w:tcBorders>
              <w:right w:val="single" w:sz="6" w:space="0" w:color="000000"/>
            </w:tcBorders>
          </w:tcPr>
          <w:p w:rsidR="009F54C8" w:rsidRPr="000B2BED" w:rsidRDefault="009F54C8" w:rsidP="009F54C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5566D" w:rsidTr="0015566D">
        <w:trPr>
          <w:trHeight w:val="1104"/>
        </w:trPr>
        <w:tc>
          <w:tcPr>
            <w:tcW w:w="2444" w:type="dxa"/>
            <w:vMerge w:val="restart"/>
            <w:vAlign w:val="center"/>
          </w:tcPr>
          <w:p w:rsidR="0015566D" w:rsidRPr="000B2BED" w:rsidRDefault="00AC11D7" w:rsidP="00D71A0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Б.</w:t>
            </w:r>
            <w:r w:rsidR="00E0554C">
              <w:rPr>
                <w:rFonts w:ascii="Times New Roman" w:eastAsia="Times New Roman" w:hAnsi="Times New Roman" w:cs="Times New Roman"/>
              </w:rPr>
              <w:t xml:space="preserve"> </w:t>
            </w:r>
            <w:r w:rsidR="0015566D" w:rsidRPr="00D0611D">
              <w:rPr>
                <w:rFonts w:ascii="Times New Roman" w:eastAsia="Times New Roman" w:hAnsi="Times New Roman" w:cs="Times New Roman"/>
              </w:rPr>
              <w:t>Управление образовательной</w:t>
            </w:r>
            <w:r w:rsidR="0015566D" w:rsidRPr="000B2BED">
              <w:rPr>
                <w:rFonts w:ascii="Times New Roman" w:eastAsia="Times New Roman" w:hAnsi="Times New Roman" w:cs="Times New Roman"/>
              </w:rPr>
              <w:t xml:space="preserve"> </w:t>
            </w:r>
            <w:r w:rsidR="0015566D" w:rsidRPr="00D0611D">
              <w:rPr>
                <w:rFonts w:ascii="Times New Roman" w:eastAsia="Times New Roman" w:hAnsi="Times New Roman" w:cs="Times New Roman"/>
              </w:rPr>
              <w:t>деятельностью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:rsidR="0015566D" w:rsidRPr="000B2BED" w:rsidRDefault="0015566D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0B2BED">
              <w:rPr>
                <w:rFonts w:ascii="Times New Roman" w:hAnsi="Times New Roman" w:cs="Times New Roman"/>
                <w:shd w:val="clear" w:color="auto" w:fill="FFFFFF"/>
              </w:rPr>
              <w:t>Организация разработки, корректировки и утверждения основных</w:t>
            </w:r>
          </w:p>
          <w:p w:rsidR="0015566D" w:rsidRPr="000B2BED" w:rsidRDefault="0015566D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0B2BED">
              <w:rPr>
                <w:rFonts w:ascii="Times New Roman" w:hAnsi="Times New Roman" w:cs="Times New Roman"/>
                <w:shd w:val="clear" w:color="auto" w:fill="FFFFFF"/>
              </w:rPr>
              <w:t>образовательных программ в соответствии  с ФГОС НОО, ФГОС ООО, ФГОС СОО</w:t>
            </w:r>
          </w:p>
          <w:p w:rsidR="0015566D" w:rsidRPr="000B2BED" w:rsidRDefault="0015566D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395" w:type="dxa"/>
            <w:tcBorders>
              <w:right w:val="single" w:sz="6" w:space="0" w:color="000000"/>
            </w:tcBorders>
          </w:tcPr>
          <w:p w:rsidR="000B2BED" w:rsidRPr="000B2BED" w:rsidRDefault="00444C34" w:rsidP="000B2BED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Montserrat" w:hAnsi="Montserrat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2BED" w:rsidRPr="000B2BED">
              <w:rPr>
                <w:rFonts w:ascii="Times New Roman" w:hAnsi="Times New Roman" w:cs="Times New Roman"/>
              </w:rPr>
              <w:t>Принципы, методы и технологии разработки, анализа и реализации образовательных программ для достиже</w:t>
            </w:r>
            <w:r w:rsidR="0098217A">
              <w:rPr>
                <w:rFonts w:ascii="Times New Roman" w:hAnsi="Times New Roman" w:cs="Times New Roman"/>
              </w:rPr>
              <w:t>ния запланированных результатов.</w:t>
            </w:r>
          </w:p>
          <w:p w:rsidR="0015566D" w:rsidRDefault="00444C34" w:rsidP="00444C34">
            <w:pPr>
              <w:pStyle w:val="ad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Montserrat" w:hAnsi="Montserrat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2BED" w:rsidRPr="000B2BED">
              <w:rPr>
                <w:rFonts w:ascii="Times New Roman" w:hAnsi="Times New Roman" w:cs="Times New Roman"/>
              </w:rPr>
              <w:t>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</w:t>
            </w:r>
            <w:r w:rsidR="0098217A">
              <w:rPr>
                <w:rFonts w:ascii="Times New Roman" w:hAnsi="Times New Roman" w:cs="Times New Roman"/>
              </w:rPr>
              <w:t>.</w:t>
            </w:r>
          </w:p>
          <w:p w:rsidR="00680D51" w:rsidRPr="000B2BED" w:rsidRDefault="0098217A" w:rsidP="00444C34">
            <w:pPr>
              <w:pStyle w:val="ad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Montserrat" w:hAnsi="Montserrat"/>
                <w:color w:val="22272F"/>
                <w:shd w:val="clear" w:color="auto" w:fill="FFFFFF"/>
              </w:rPr>
              <w:t>–</w:t>
            </w:r>
            <w:r w:rsidR="00680D51">
              <w:rPr>
                <w:color w:val="22272F"/>
                <w:shd w:val="clear" w:color="auto" w:fill="FFFFFF"/>
              </w:rPr>
              <w:t>Теория и методы управления образовательными системами, методика учебной и воспитательной работы, средства обучения и их дидактические возможности</w:t>
            </w:r>
            <w:r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513" w:type="dxa"/>
            <w:tcBorders>
              <w:right w:val="single" w:sz="6" w:space="0" w:color="000000"/>
            </w:tcBorders>
          </w:tcPr>
          <w:p w:rsidR="0015566D" w:rsidRDefault="00680D51" w:rsidP="00680D51">
            <w:pPr>
              <w:pStyle w:val="ad"/>
              <w:ind w:left="104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Участвовать в </w:t>
            </w:r>
            <w:r w:rsidR="000B2BED" w:rsidRPr="000B2BED">
              <w:rPr>
                <w:rFonts w:ascii="Times New Roman" w:eastAsia="Times New Roman" w:hAnsi="Times New Roman" w:cs="Times New Roman"/>
              </w:rPr>
              <w:t>разработк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0B2BED" w:rsidRPr="000B2BED">
              <w:rPr>
                <w:rFonts w:ascii="Times New Roman" w:eastAsia="Times New Roman" w:hAnsi="Times New Roman" w:cs="Times New Roman"/>
              </w:rPr>
              <w:t>, коррекци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0B2BED" w:rsidRPr="000B2BED">
              <w:rPr>
                <w:rFonts w:ascii="Times New Roman" w:eastAsia="Times New Roman" w:hAnsi="Times New Roman" w:cs="Times New Roman"/>
              </w:rPr>
              <w:t xml:space="preserve"> основных общеобразовательных программ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80D51" w:rsidRPr="000B2BED" w:rsidRDefault="00680D51" w:rsidP="00680D51">
            <w:pPr>
              <w:pStyle w:val="ad"/>
              <w:ind w:left="104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566D" w:rsidTr="0015566D">
        <w:trPr>
          <w:trHeight w:val="1104"/>
        </w:trPr>
        <w:tc>
          <w:tcPr>
            <w:tcW w:w="2444" w:type="dxa"/>
            <w:vMerge/>
            <w:vAlign w:val="center"/>
          </w:tcPr>
          <w:p w:rsidR="0015566D" w:rsidRPr="000B2BED" w:rsidRDefault="0015566D" w:rsidP="00D71A07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:rsidR="0015566D" w:rsidRPr="000B2BED" w:rsidRDefault="0015566D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0B2BED">
              <w:rPr>
                <w:rFonts w:ascii="Times New Roman" w:hAnsi="Times New Roman" w:cs="Times New Roman"/>
                <w:shd w:val="clear" w:color="auto" w:fill="FFFFFF"/>
              </w:rPr>
              <w:t>Контроль качества реализации образовательных программ,</w:t>
            </w:r>
            <w:r w:rsidRPr="000B2BED">
              <w:rPr>
                <w:rFonts w:ascii="Times New Roman" w:hAnsi="Times New Roman" w:cs="Times New Roman"/>
              </w:rPr>
              <w:t xml:space="preserve"> о</w:t>
            </w:r>
            <w:r w:rsidRPr="000B2BED">
              <w:rPr>
                <w:rFonts w:ascii="Times New Roman" w:hAnsi="Times New Roman" w:cs="Times New Roman"/>
                <w:shd w:val="clear" w:color="auto" w:fill="FFFFFF"/>
              </w:rPr>
              <w:t xml:space="preserve">рганизация работ по внутришкольному контролю, обеспечению функционирования внутренней системы оценки качества образования, мониторингу образовательных результатов обучающихся </w:t>
            </w:r>
          </w:p>
        </w:tc>
        <w:tc>
          <w:tcPr>
            <w:tcW w:w="2395" w:type="dxa"/>
            <w:tcBorders>
              <w:right w:val="single" w:sz="6" w:space="0" w:color="000000"/>
            </w:tcBorders>
          </w:tcPr>
          <w:p w:rsidR="0015566D" w:rsidRDefault="000B2BED" w:rsidP="00B42EAB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</w:rPr>
              <w:t>Подходы, методы и инструменты мониторинга и оценки качества общего образования</w:t>
            </w:r>
          </w:p>
          <w:p w:rsidR="00680D51" w:rsidRPr="000B2BED" w:rsidRDefault="00680D51" w:rsidP="00B42EAB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3" w:type="dxa"/>
            <w:tcBorders>
              <w:right w:val="single" w:sz="6" w:space="0" w:color="000000"/>
            </w:tcBorders>
          </w:tcPr>
          <w:p w:rsidR="000B2BED" w:rsidRPr="000B2BED" w:rsidRDefault="000B2BED" w:rsidP="000B2BED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</w:rPr>
              <w:t>Организовывать проведение процедур</w:t>
            </w:r>
          </w:p>
          <w:p w:rsidR="0015566D" w:rsidRPr="000B2BED" w:rsidRDefault="000B2BED" w:rsidP="000B2BE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</w:rPr>
              <w:t>внутришкольного контроля, внутренней системы оценки качества образования, мониторинга образовательных результатов обучающихся</w:t>
            </w:r>
          </w:p>
        </w:tc>
      </w:tr>
      <w:tr w:rsidR="0015566D" w:rsidTr="0015566D">
        <w:trPr>
          <w:trHeight w:val="1104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:rsidR="0015566D" w:rsidRPr="000B2BED" w:rsidRDefault="0015566D" w:rsidP="00B42EA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0" w:type="dxa"/>
            <w:tcBorders>
              <w:bottom w:val="single" w:sz="4" w:space="0" w:color="auto"/>
              <w:right w:val="single" w:sz="6" w:space="0" w:color="000000"/>
            </w:tcBorders>
          </w:tcPr>
          <w:p w:rsidR="0015566D" w:rsidRPr="000B2BED" w:rsidRDefault="0015566D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0B2BED">
              <w:rPr>
                <w:rFonts w:ascii="Times New Roman" w:hAnsi="Times New Roman" w:cs="Times New Roman"/>
                <w:shd w:val="clear" w:color="auto" w:fill="FFFFFF"/>
              </w:rPr>
              <w:t>Руководство деятельностью по созданию условий социализации</w:t>
            </w:r>
          </w:p>
          <w:p w:rsidR="0015566D" w:rsidRPr="000B2BED" w:rsidRDefault="0015566D" w:rsidP="00B42EAB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 w:rsidRPr="000B2BED">
              <w:rPr>
                <w:rFonts w:ascii="Times New Roman" w:hAnsi="Times New Roman" w:cs="Times New Roman"/>
                <w:shd w:val="clear" w:color="auto" w:fill="FFFFFF"/>
              </w:rPr>
              <w:t>обучающихся и индивидуализации обучения</w:t>
            </w:r>
          </w:p>
        </w:tc>
        <w:tc>
          <w:tcPr>
            <w:tcW w:w="2395" w:type="dxa"/>
            <w:tcBorders>
              <w:bottom w:val="single" w:sz="4" w:space="0" w:color="auto"/>
              <w:right w:val="single" w:sz="6" w:space="0" w:color="000000"/>
            </w:tcBorders>
          </w:tcPr>
          <w:p w:rsidR="0015566D" w:rsidRPr="000B2BED" w:rsidRDefault="000B2BED" w:rsidP="00B42EA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B2BED">
              <w:rPr>
                <w:rFonts w:ascii="Times New Roman" w:eastAsia="Times New Roman" w:hAnsi="Times New Roman" w:cs="Times New Roman"/>
              </w:rPr>
              <w:t>Формы и методы профилактики деструктивного поведения обучающихся и экстремизма</w:t>
            </w:r>
          </w:p>
        </w:tc>
        <w:tc>
          <w:tcPr>
            <w:tcW w:w="2513" w:type="dxa"/>
            <w:tcBorders>
              <w:bottom w:val="single" w:sz="4" w:space="0" w:color="auto"/>
              <w:right w:val="single" w:sz="6" w:space="0" w:color="000000"/>
            </w:tcBorders>
          </w:tcPr>
          <w:p w:rsidR="000B2BED" w:rsidRPr="000B2BED" w:rsidRDefault="000B2BED" w:rsidP="000B2BED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</w:rPr>
              <w:t>Управлять реализацией мероприятий по профилактике правонарушений</w:t>
            </w:r>
          </w:p>
          <w:p w:rsidR="0015566D" w:rsidRPr="000B2BED" w:rsidRDefault="000B2BED" w:rsidP="000B2BED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0B2BED">
              <w:rPr>
                <w:rFonts w:ascii="Times New Roman" w:hAnsi="Times New Roman" w:cs="Times New Roman"/>
              </w:rPr>
              <w:t>среди несовершеннолетних</w:t>
            </w:r>
          </w:p>
        </w:tc>
      </w:tr>
    </w:tbl>
    <w:p w:rsidR="0098217A" w:rsidRDefault="0098217A" w:rsidP="00382750">
      <w:pPr>
        <w:tabs>
          <w:tab w:val="left" w:pos="1134"/>
        </w:tabs>
        <w:spacing w:after="120"/>
        <w:rPr>
          <w:rFonts w:ascii="Times New Roman" w:hAnsi="Times New Roman" w:cs="Times New Roman"/>
          <w:b/>
        </w:rPr>
      </w:pPr>
    </w:p>
    <w:p w:rsidR="00382750" w:rsidRPr="0098217A" w:rsidRDefault="00382750" w:rsidP="00382750">
      <w:pPr>
        <w:tabs>
          <w:tab w:val="left" w:pos="113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98217A">
        <w:rPr>
          <w:rFonts w:ascii="Times New Roman" w:hAnsi="Times New Roman" w:cs="Times New Roman"/>
          <w:b/>
          <w:sz w:val="28"/>
          <w:szCs w:val="28"/>
        </w:rPr>
        <w:t>1.4. Форма обучения</w:t>
      </w:r>
      <w:r w:rsidRPr="0098217A">
        <w:rPr>
          <w:rFonts w:ascii="Times New Roman" w:hAnsi="Times New Roman" w:cs="Times New Roman"/>
          <w:sz w:val="28"/>
          <w:szCs w:val="28"/>
        </w:rPr>
        <w:t xml:space="preserve"> – очно-заочная</w:t>
      </w:r>
      <w:r w:rsidR="00DA3469" w:rsidRPr="0098217A">
        <w:rPr>
          <w:rFonts w:ascii="Times New Roman" w:hAnsi="Times New Roman" w:cs="Times New Roman"/>
          <w:sz w:val="28"/>
          <w:szCs w:val="28"/>
        </w:rPr>
        <w:t xml:space="preserve"> (с использование дистанционных образовательных технологий).</w:t>
      </w:r>
    </w:p>
    <w:p w:rsidR="00382750" w:rsidRPr="0098217A" w:rsidRDefault="00382750" w:rsidP="00382750">
      <w:pPr>
        <w:tabs>
          <w:tab w:val="left" w:pos="113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98217A">
        <w:rPr>
          <w:rFonts w:ascii="Times New Roman" w:hAnsi="Times New Roman" w:cs="Times New Roman"/>
          <w:b/>
          <w:sz w:val="28"/>
          <w:szCs w:val="28"/>
        </w:rPr>
        <w:t>1.5. Срок освоения программы</w:t>
      </w:r>
      <w:r w:rsidRPr="0098217A">
        <w:rPr>
          <w:rFonts w:ascii="Times New Roman" w:hAnsi="Times New Roman" w:cs="Times New Roman"/>
          <w:sz w:val="28"/>
          <w:szCs w:val="28"/>
        </w:rPr>
        <w:t>: 72 ч.</w:t>
      </w:r>
    </w:p>
    <w:p w:rsidR="00382750" w:rsidRDefault="00382750" w:rsidP="00382750">
      <w:pPr>
        <w:tabs>
          <w:tab w:val="left" w:pos="1134"/>
        </w:tabs>
        <w:rPr>
          <w:rFonts w:ascii="Times New Roman" w:hAnsi="Times New Roman" w:cs="Times New Roman"/>
        </w:rPr>
      </w:pPr>
    </w:p>
    <w:p w:rsidR="000F2EFE" w:rsidRPr="0098217A" w:rsidRDefault="00382750" w:rsidP="00AC11D7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17A">
        <w:rPr>
          <w:rFonts w:ascii="Times New Roman" w:hAnsi="Times New Roman" w:cs="Times New Roman"/>
          <w:b/>
          <w:sz w:val="28"/>
          <w:szCs w:val="28"/>
        </w:rPr>
        <w:lastRenderedPageBreak/>
        <w:t>Раздел 2. Содержание</w:t>
      </w:r>
      <w:r w:rsidR="00E0554C" w:rsidRPr="0098217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98217A">
        <w:rPr>
          <w:rFonts w:ascii="Times New Roman" w:hAnsi="Times New Roman" w:cs="Times New Roman"/>
          <w:b/>
          <w:sz w:val="28"/>
          <w:szCs w:val="28"/>
        </w:rPr>
        <w:cr/>
      </w:r>
    </w:p>
    <w:p w:rsidR="001B4AA6" w:rsidRPr="00241484" w:rsidRDefault="001B4AA6" w:rsidP="001B4AA6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tbl>
      <w:tblPr>
        <w:tblStyle w:val="af2"/>
        <w:tblW w:w="0" w:type="auto"/>
        <w:tblLayout w:type="fixed"/>
        <w:tblLook w:val="04A0"/>
      </w:tblPr>
      <w:tblGrid>
        <w:gridCol w:w="520"/>
        <w:gridCol w:w="2258"/>
        <w:gridCol w:w="771"/>
        <w:gridCol w:w="1266"/>
        <w:gridCol w:w="1559"/>
        <w:gridCol w:w="1559"/>
        <w:gridCol w:w="1689"/>
      </w:tblGrid>
      <w:tr w:rsidR="009433E1" w:rsidRPr="00E0554C" w:rsidTr="00685639">
        <w:tc>
          <w:tcPr>
            <w:tcW w:w="520" w:type="dxa"/>
            <w:vMerge w:val="restart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58" w:type="dxa"/>
            <w:vMerge w:val="restart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 xml:space="preserve">Наименование разделов (модулей) </w:t>
            </w:r>
          </w:p>
        </w:tc>
        <w:tc>
          <w:tcPr>
            <w:tcW w:w="771" w:type="dxa"/>
            <w:vMerge w:val="restart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Всего</w:t>
            </w:r>
          </w:p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825" w:type="dxa"/>
            <w:gridSpan w:val="2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Виды учебных занятий, учебных работ</w:t>
            </w:r>
          </w:p>
        </w:tc>
        <w:tc>
          <w:tcPr>
            <w:tcW w:w="1559" w:type="dxa"/>
            <w:vMerge w:val="restart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Самостоятельная</w:t>
            </w:r>
          </w:p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работа, час</w:t>
            </w:r>
          </w:p>
        </w:tc>
        <w:tc>
          <w:tcPr>
            <w:tcW w:w="1689" w:type="dxa"/>
            <w:vMerge w:val="restart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Формы</w:t>
            </w:r>
          </w:p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контроля</w:t>
            </w:r>
          </w:p>
        </w:tc>
      </w:tr>
      <w:tr w:rsidR="009433E1" w:rsidRPr="00E0554C" w:rsidTr="00956072">
        <w:tc>
          <w:tcPr>
            <w:tcW w:w="520" w:type="dxa"/>
            <w:vMerge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vMerge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Align w:val="center"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Лекци</w:t>
            </w:r>
            <w:r w:rsidR="00685639" w:rsidRPr="00E0554C">
              <w:rPr>
                <w:rFonts w:ascii="Times New Roman" w:hAnsi="Times New Roman" w:cs="Times New Roman"/>
              </w:rPr>
              <w:t>я</w:t>
            </w:r>
            <w:r w:rsidRPr="00E0554C">
              <w:rPr>
                <w:rFonts w:ascii="Times New Roman" w:hAnsi="Times New Roman" w:cs="Times New Roman"/>
              </w:rPr>
              <w:t>,</w:t>
            </w:r>
          </w:p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559" w:type="dxa"/>
            <w:vAlign w:val="center"/>
          </w:tcPr>
          <w:p w:rsidR="009433E1" w:rsidRPr="00E0554C" w:rsidRDefault="00685639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Практическое</w:t>
            </w:r>
          </w:p>
          <w:p w:rsidR="009433E1" w:rsidRPr="00E0554C" w:rsidRDefault="009433E1" w:rsidP="009433E1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занятие, час</w:t>
            </w:r>
          </w:p>
        </w:tc>
        <w:tc>
          <w:tcPr>
            <w:tcW w:w="1559" w:type="dxa"/>
            <w:vMerge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9433E1" w:rsidRPr="00E0554C" w:rsidRDefault="009433E1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B62AF" w:rsidRPr="00E0554C" w:rsidTr="00956072">
        <w:tc>
          <w:tcPr>
            <w:tcW w:w="520" w:type="dxa"/>
          </w:tcPr>
          <w:p w:rsidR="009B62AF" w:rsidRPr="00E0554C" w:rsidRDefault="009B62AF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8" w:type="dxa"/>
          </w:tcPr>
          <w:p w:rsidR="009B62AF" w:rsidRPr="00E0554C" w:rsidRDefault="009B62AF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Входной контроль</w:t>
            </w:r>
          </w:p>
        </w:tc>
        <w:tc>
          <w:tcPr>
            <w:tcW w:w="771" w:type="dxa"/>
          </w:tcPr>
          <w:p w:rsidR="009B62AF" w:rsidRPr="00E0554C" w:rsidRDefault="00030CF4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6" w:type="dxa"/>
          </w:tcPr>
          <w:p w:rsidR="009B62AF" w:rsidRPr="00E0554C" w:rsidRDefault="0098217A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B62AF" w:rsidRPr="00E0554C" w:rsidRDefault="0098217A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B62AF" w:rsidRPr="00E0554C" w:rsidRDefault="00030CF4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</w:tcPr>
          <w:p w:rsidR="009B62AF" w:rsidRPr="00E0554C" w:rsidRDefault="009B62AF" w:rsidP="009C6D7B">
            <w:pPr>
              <w:ind w:firstLine="0"/>
              <w:jc w:val="center"/>
            </w:pPr>
            <w:r w:rsidRPr="00E0554C">
              <w:t>тест</w:t>
            </w:r>
          </w:p>
        </w:tc>
      </w:tr>
      <w:tr w:rsidR="00030CF4" w:rsidRPr="00E0554C" w:rsidTr="00956072">
        <w:tc>
          <w:tcPr>
            <w:tcW w:w="520" w:type="dxa"/>
          </w:tcPr>
          <w:p w:rsidR="00030CF4" w:rsidRPr="00E0554C" w:rsidRDefault="00030CF4" w:rsidP="00030CF4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8" w:type="dxa"/>
          </w:tcPr>
          <w:p w:rsidR="00030CF4" w:rsidRPr="00E0554C" w:rsidRDefault="00030CF4" w:rsidP="00030CF4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Нормативные и стратегические основы разработки и реализации программы развития образовательной организации</w:t>
            </w:r>
          </w:p>
        </w:tc>
        <w:tc>
          <w:tcPr>
            <w:tcW w:w="771" w:type="dxa"/>
          </w:tcPr>
          <w:p w:rsidR="00030CF4" w:rsidRPr="00E0554C" w:rsidRDefault="00030CF4" w:rsidP="00030CF4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66" w:type="dxa"/>
          </w:tcPr>
          <w:p w:rsidR="00030CF4" w:rsidRPr="00E0554C" w:rsidRDefault="00030CF4" w:rsidP="00030CF4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030CF4" w:rsidRPr="00E0554C" w:rsidRDefault="00030CF4" w:rsidP="00030CF4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30CF4" w:rsidRPr="00E0554C" w:rsidRDefault="00030CF4" w:rsidP="00030CF4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9" w:type="dxa"/>
          </w:tcPr>
          <w:p w:rsidR="00030CF4" w:rsidRPr="00E0554C" w:rsidRDefault="00030CF4" w:rsidP="00030CF4">
            <w:pPr>
              <w:ind w:firstLine="0"/>
              <w:jc w:val="center"/>
            </w:pPr>
            <w:proofErr w:type="spellStart"/>
            <w:proofErr w:type="gramStart"/>
            <w:r w:rsidRPr="00E0554C">
              <w:t>Самостоятель</w:t>
            </w:r>
            <w:r w:rsidR="0098217A">
              <w:t>-</w:t>
            </w:r>
            <w:r w:rsidRPr="00E0554C">
              <w:t>ная</w:t>
            </w:r>
            <w:proofErr w:type="spellEnd"/>
            <w:proofErr w:type="gramEnd"/>
            <w:r w:rsidRPr="00E0554C">
              <w:t xml:space="preserve"> практическая работа</w:t>
            </w:r>
          </w:p>
        </w:tc>
      </w:tr>
      <w:tr w:rsidR="005055C4" w:rsidRPr="00E0554C" w:rsidTr="00956072">
        <w:tc>
          <w:tcPr>
            <w:tcW w:w="520" w:type="dxa"/>
          </w:tcPr>
          <w:p w:rsidR="005055C4" w:rsidRPr="00E0554C" w:rsidRDefault="00030CF4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8" w:type="dxa"/>
          </w:tcPr>
          <w:p w:rsidR="005055C4" w:rsidRPr="00E0554C" w:rsidRDefault="005055C4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Управление образовательной деятельность</w:t>
            </w:r>
            <w:r w:rsidR="00680D51">
              <w:rPr>
                <w:rFonts w:ascii="Times New Roman" w:hAnsi="Times New Roman" w:cs="Times New Roman"/>
              </w:rPr>
              <w:t>ю</w:t>
            </w:r>
            <w:r w:rsidRPr="00E0554C">
              <w:rPr>
                <w:rFonts w:ascii="Times New Roman" w:hAnsi="Times New Roman" w:cs="Times New Roman"/>
              </w:rPr>
              <w:t xml:space="preserve"> общеобразовательной организации</w:t>
            </w:r>
          </w:p>
        </w:tc>
        <w:tc>
          <w:tcPr>
            <w:tcW w:w="771" w:type="dxa"/>
          </w:tcPr>
          <w:p w:rsidR="005055C4" w:rsidRPr="00E0554C" w:rsidRDefault="003535E9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2</w:t>
            </w:r>
            <w:r w:rsidR="00030C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6" w:type="dxa"/>
          </w:tcPr>
          <w:p w:rsidR="005055C4" w:rsidRPr="00E0554C" w:rsidRDefault="00030CF4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5055C4" w:rsidRPr="00E0554C" w:rsidRDefault="00030CF4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055C4" w:rsidRPr="00E0554C" w:rsidRDefault="00030CF4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9" w:type="dxa"/>
          </w:tcPr>
          <w:p w:rsidR="005055C4" w:rsidRPr="00E0554C" w:rsidRDefault="003535E9" w:rsidP="009C6D7B">
            <w:pPr>
              <w:ind w:firstLine="0"/>
              <w:jc w:val="center"/>
            </w:pPr>
            <w:r w:rsidRPr="00E0554C">
              <w:t>Практические работы</w:t>
            </w:r>
          </w:p>
        </w:tc>
      </w:tr>
      <w:tr w:rsidR="00685639" w:rsidRPr="00E0554C" w:rsidTr="00956072">
        <w:tc>
          <w:tcPr>
            <w:tcW w:w="520" w:type="dxa"/>
          </w:tcPr>
          <w:p w:rsidR="00685639" w:rsidRPr="00E0554C" w:rsidRDefault="00956072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8" w:type="dxa"/>
            <w:vAlign w:val="center"/>
          </w:tcPr>
          <w:p w:rsidR="00685639" w:rsidRPr="00E0554C" w:rsidRDefault="00685639" w:rsidP="009B62AF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71" w:type="dxa"/>
          </w:tcPr>
          <w:p w:rsidR="00685639" w:rsidRPr="00E0554C" w:rsidRDefault="00C538F3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6" w:type="dxa"/>
          </w:tcPr>
          <w:p w:rsidR="00685639" w:rsidRPr="00E0554C" w:rsidRDefault="00685639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5639" w:rsidRPr="00E0554C" w:rsidRDefault="00C538F3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85639" w:rsidRPr="00E0554C" w:rsidRDefault="00CC2280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</w:tcPr>
          <w:p w:rsidR="00685639" w:rsidRPr="00E0554C" w:rsidRDefault="00CC2280" w:rsidP="00CC2280">
            <w:pPr>
              <w:ind w:firstLine="0"/>
              <w:jc w:val="center"/>
            </w:pPr>
            <w:r w:rsidRPr="00E0554C">
              <w:t>Зачет</w:t>
            </w:r>
          </w:p>
        </w:tc>
      </w:tr>
      <w:tr w:rsidR="00AF79E6" w:rsidRPr="00E0554C" w:rsidTr="00B91A81">
        <w:tc>
          <w:tcPr>
            <w:tcW w:w="520" w:type="dxa"/>
          </w:tcPr>
          <w:p w:rsidR="00AF79E6" w:rsidRPr="00E0554C" w:rsidRDefault="00AF79E6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</w:tcPr>
          <w:p w:rsidR="00AF79E6" w:rsidRPr="00E0554C" w:rsidRDefault="00AF79E6" w:rsidP="009433E1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AF79E6" w:rsidRPr="00E0554C" w:rsidRDefault="00AF79E6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825" w:type="dxa"/>
            <w:gridSpan w:val="2"/>
          </w:tcPr>
          <w:p w:rsidR="00AF79E6" w:rsidRPr="00E0554C" w:rsidRDefault="00030CF4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:rsidR="00AF79E6" w:rsidRPr="00E0554C" w:rsidRDefault="00030CF4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89" w:type="dxa"/>
          </w:tcPr>
          <w:p w:rsidR="00AF79E6" w:rsidRPr="00E0554C" w:rsidRDefault="00AF79E6" w:rsidP="009C6D7B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0554C">
              <w:rPr>
                <w:rFonts w:ascii="Times New Roman" w:hAnsi="Times New Roman" w:cs="Times New Roman"/>
              </w:rPr>
              <w:t>-</w:t>
            </w:r>
          </w:p>
        </w:tc>
      </w:tr>
    </w:tbl>
    <w:p w:rsidR="001B4AA6" w:rsidRDefault="001B4AA6" w:rsidP="001B4AA6">
      <w:pPr>
        <w:ind w:firstLine="708"/>
        <w:jc w:val="center"/>
        <w:rPr>
          <w:rFonts w:ascii="Times New Roman" w:hAnsi="Times New Roman" w:cs="Times New Roman"/>
          <w:b/>
        </w:rPr>
      </w:pPr>
    </w:p>
    <w:p w:rsidR="001B4AA6" w:rsidRDefault="001B4AA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B4AA6" w:rsidRDefault="001B4AA6" w:rsidP="001B4AA6">
      <w:pPr>
        <w:ind w:firstLine="708"/>
        <w:jc w:val="center"/>
        <w:rPr>
          <w:rFonts w:ascii="Times New Roman" w:hAnsi="Times New Roman" w:cs="Times New Roman"/>
          <w:b/>
        </w:rPr>
      </w:pPr>
    </w:p>
    <w:p w:rsidR="001B4AA6" w:rsidRPr="008A4183" w:rsidRDefault="001B4AA6" w:rsidP="008A418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83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1B4AA6" w:rsidRDefault="001B4AA6" w:rsidP="001B4AA6">
      <w:pPr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W w:w="9319" w:type="dxa"/>
        <w:tblLayout w:type="fixed"/>
        <w:tblLook w:val="04A0"/>
      </w:tblPr>
      <w:tblGrid>
        <w:gridCol w:w="1384"/>
        <w:gridCol w:w="1387"/>
        <w:gridCol w:w="1637"/>
        <w:gridCol w:w="1637"/>
        <w:gridCol w:w="1637"/>
        <w:gridCol w:w="1637"/>
      </w:tblGrid>
      <w:tr w:rsidR="001B4AA6" w:rsidTr="00902278">
        <w:trPr>
          <w:trHeight w:val="431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9821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кол-во часов:</w:t>
            </w:r>
            <w:r w:rsidR="0098217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72</w:t>
            </w:r>
            <w:r w:rsidR="0098217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Default="001B4AA6" w:rsidP="009022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учебной недели</w:t>
            </w:r>
          </w:p>
        </w:tc>
      </w:tr>
      <w:tr w:rsidR="001B4AA6" w:rsidTr="004C4E0A">
        <w:trPr>
          <w:trHeight w:val="843"/>
        </w:trPr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Теоретическое и практическое обучение</w:t>
            </w:r>
            <w:r w:rsidR="00AC11D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535E9">
              <w:rPr>
                <w:rFonts w:ascii="Times New Roman" w:hAnsi="Times New Roman" w:cs="Times New Roman"/>
                <w:b/>
              </w:rPr>
              <w:t>2</w:t>
            </w:r>
            <w:r w:rsidR="00DA3688">
              <w:rPr>
                <w:rFonts w:ascii="Times New Roman" w:hAnsi="Times New Roman" w:cs="Times New Roman"/>
                <w:b/>
              </w:rPr>
              <w:t>4</w:t>
            </w:r>
            <w:r w:rsidR="003535E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часа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аттестация.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A6" w:rsidRDefault="003535E9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16-22.03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A6" w:rsidRDefault="003535E9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23-29.03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A6" w:rsidRDefault="009C2E56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30.03- 3</w:t>
            </w:r>
            <w:r w:rsidR="003535E9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1B4AA6" w:rsidTr="0098217A">
        <w:trPr>
          <w:trHeight w:val="8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7A" w:rsidRDefault="001B4AA6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Аудитор</w:t>
            </w:r>
            <w:r w:rsidR="0098217A">
              <w:rPr>
                <w:rFonts w:ascii="Times New Roman" w:hAnsi="Times New Roman" w:cs="Times New Roman"/>
                <w:b/>
              </w:rPr>
              <w:t>-</w:t>
            </w:r>
          </w:p>
          <w:p w:rsidR="001B4AA6" w:rsidRDefault="001B4AA6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занятия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98217A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Внеауд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сам</w:t>
            </w:r>
            <w:proofErr w:type="gramStart"/>
            <w:r w:rsidR="0098217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аб</w:t>
            </w:r>
          </w:p>
          <w:p w:rsidR="001B4AA6" w:rsidRDefault="001B4AA6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Default="001B4AA6" w:rsidP="001B4AA6">
            <w:pPr>
              <w:ind w:firstLine="22"/>
              <w:rPr>
                <w:rFonts w:ascii="Times New Roman" w:hAnsi="Times New Roman" w:cs="Times New Roman"/>
                <w:b/>
              </w:rPr>
            </w:pPr>
          </w:p>
        </w:tc>
      </w:tr>
      <w:tr w:rsidR="001B4AA6" w:rsidTr="0098217A">
        <w:trPr>
          <w:cantSplit/>
          <w:trHeight w:val="2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1B4AA6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A368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3535E9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A368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A6" w:rsidRDefault="00C538F3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Pr="00AC11D7" w:rsidRDefault="00030CF4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10</w:t>
            </w:r>
            <w:r w:rsidR="001B4AA6" w:rsidRPr="00AC11D7">
              <w:rPr>
                <w:rFonts w:ascii="Times New Roman" w:hAnsi="Times New Roman" w:cs="Times New Roman"/>
                <w:b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A6" w:rsidRPr="00AC11D7" w:rsidRDefault="00030CF4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6</w:t>
            </w:r>
            <w:r w:rsidR="001B4AA6" w:rsidRPr="00AC11D7">
              <w:rPr>
                <w:rFonts w:ascii="Times New Roman" w:hAnsi="Times New Roman" w:cs="Times New Roman"/>
                <w:b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bCs/>
                <w:highlight w:val="yellow"/>
              </w:rP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AA6" w:rsidRPr="00AC11D7" w:rsidRDefault="00030CF4" w:rsidP="001B4AA6">
            <w:pPr>
              <w:ind w:firstLine="22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30CF4">
              <w:rPr>
                <w:rFonts w:ascii="Times New Roman" w:hAnsi="Times New Roman" w:cs="Times New Roman"/>
                <w:b/>
                <w:highlight w:val="yellow"/>
              </w:rPr>
              <w:t>8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/</w:t>
            </w:r>
            <w:r w:rsidRPr="00030CF4">
              <w:rPr>
                <w:rFonts w:ascii="Times New Roman" w:hAnsi="Times New Roman" w:cs="Times New Roman"/>
                <w:bCs/>
                <w:highlight w:val="yellow"/>
              </w:rPr>
              <w:t>14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="001B4AA6" w:rsidRPr="00030CF4">
              <w:rPr>
                <w:rFonts w:ascii="Times New Roman" w:hAnsi="Times New Roman" w:cs="Times New Roman"/>
                <w:b/>
                <w:highlight w:val="yellow"/>
              </w:rPr>
              <w:t>/</w:t>
            </w:r>
            <w:r w:rsidR="00C538F3" w:rsidRPr="00AC11D7">
              <w:rPr>
                <w:rFonts w:ascii="Times New Roman" w:hAnsi="Times New Roman" w:cs="Times New Roman"/>
                <w:b/>
                <w:highlight w:val="yellow"/>
                <w:u w:val="single"/>
              </w:rPr>
              <w:t>2</w:t>
            </w:r>
          </w:p>
        </w:tc>
      </w:tr>
    </w:tbl>
    <w:p w:rsidR="001B4AA6" w:rsidRDefault="001B4AA6" w:rsidP="001B4A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Условные обозначения:</w:t>
      </w:r>
    </w:p>
    <w:p w:rsidR="001B4AA6" w:rsidRDefault="001B4AA6" w:rsidP="001B4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i/>
        </w:rPr>
        <w:t xml:space="preserve">- </w:t>
      </w:r>
      <w:r>
        <w:rPr>
          <w:rFonts w:ascii="Times New Roman" w:hAnsi="Times New Roman" w:cs="Times New Roman"/>
        </w:rPr>
        <w:t xml:space="preserve">количество аудиторных часов, 6-количество внеаудиторных часов, </w:t>
      </w:r>
      <w:r w:rsidRPr="001B4AA6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</w:rPr>
        <w:t xml:space="preserve">- </w:t>
      </w:r>
      <w:r>
        <w:t>итоговая аттестация</w:t>
      </w:r>
      <w:r>
        <w:rPr>
          <w:rFonts w:ascii="Times New Roman" w:hAnsi="Times New Roman" w:cs="Times New Roman"/>
        </w:rPr>
        <w:t xml:space="preserve"> </w:t>
      </w:r>
    </w:p>
    <w:p w:rsidR="009433E1" w:rsidRPr="00382750" w:rsidRDefault="009433E1" w:rsidP="009433E1">
      <w:pPr>
        <w:tabs>
          <w:tab w:val="left" w:pos="1134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30CF4" w:rsidRPr="00C049F3" w:rsidRDefault="00030CF4" w:rsidP="00C049F3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9F3">
        <w:rPr>
          <w:rFonts w:ascii="Times New Roman" w:hAnsi="Times New Roman" w:cs="Times New Roman"/>
          <w:b/>
          <w:sz w:val="28"/>
          <w:szCs w:val="28"/>
        </w:rPr>
        <w:t>Рабочие программы модулей</w:t>
      </w:r>
    </w:p>
    <w:p w:rsidR="00030CF4" w:rsidRPr="00AC11D7" w:rsidRDefault="00030CF4" w:rsidP="00030CF4">
      <w:pPr>
        <w:tabs>
          <w:tab w:val="left" w:pos="1134"/>
        </w:tabs>
        <w:rPr>
          <w:rFonts w:ascii="Times New Roman" w:hAnsi="Times New Roman" w:cs="Times New Roman"/>
        </w:rPr>
      </w:pPr>
    </w:p>
    <w:p w:rsidR="00030CF4" w:rsidRPr="00C049F3" w:rsidRDefault="00030CF4" w:rsidP="00C049F3">
      <w:pPr>
        <w:pStyle w:val="ad"/>
        <w:numPr>
          <w:ilvl w:val="0"/>
          <w:numId w:val="9"/>
        </w:numPr>
        <w:tabs>
          <w:tab w:val="left" w:pos="-28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b/>
          <w:sz w:val="28"/>
          <w:szCs w:val="28"/>
        </w:rPr>
        <w:t>Входной контроль</w:t>
      </w:r>
      <w:r w:rsidRPr="00C049F3">
        <w:rPr>
          <w:rFonts w:ascii="Times New Roman" w:hAnsi="Times New Roman" w:cs="Times New Roman"/>
          <w:sz w:val="28"/>
          <w:szCs w:val="28"/>
        </w:rPr>
        <w:t xml:space="preserve"> (самостоятельно внеаудиторное практическое занятие - 2 ч.) </w:t>
      </w:r>
    </w:p>
    <w:p w:rsidR="00030CF4" w:rsidRPr="00C049F3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Тестирование с целью определения уровня базовых компетенций руководителей и педагогов в области разработки и реализации программ развития образовательной организации и организации образовательного процесса в соответствии с действующими нормативными документами и стратегическими направления развития образования и решение кейсов.</w:t>
      </w:r>
    </w:p>
    <w:p w:rsidR="00030CF4" w:rsidRPr="00C049F3" w:rsidRDefault="00030CF4" w:rsidP="00030CF4">
      <w:pPr>
        <w:tabs>
          <w:tab w:val="left" w:pos="1134"/>
        </w:tabs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Hlk156553770"/>
      <w:r w:rsidRPr="00C049F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Модуль 1. Нормативные и стратегические основы разработки и реализации программы развития образовательной организации </w:t>
      </w:r>
      <w:r w:rsidRPr="00C049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(лекция - 4 ч</w:t>
      </w:r>
      <w:r w:rsidR="00CF33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аса, </w:t>
      </w:r>
      <w:r w:rsidRPr="00C049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</w:t>
      </w:r>
      <w:r w:rsidR="00CF33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Pr="00C049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актическое занятие </w:t>
      </w:r>
      <w:r w:rsidR="001F7F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C049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 часа</w:t>
      </w:r>
      <w:r w:rsidR="00CF33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с</w:t>
      </w:r>
      <w:r w:rsidRPr="00C049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амостоятельные практические работы - 36 ч</w:t>
      </w:r>
      <w:r w:rsidR="00CF33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асов</w:t>
      </w:r>
      <w:r w:rsidRPr="00C049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bookmarkEnd w:id="2"/>
    </w:p>
    <w:p w:rsidR="00030CF4" w:rsidRPr="00C049F3" w:rsidRDefault="00030CF4" w:rsidP="00030CF4">
      <w:pPr>
        <w:tabs>
          <w:tab w:val="left" w:pos="1134"/>
        </w:tabs>
        <w:ind w:firstLine="709"/>
        <w:rPr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 xml:space="preserve">Тема 1. 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образования. </w:t>
      </w:r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акты, с</w:t>
      </w:r>
      <w:r w:rsidRPr="00C049F3">
        <w:rPr>
          <w:color w:val="000000" w:themeColor="text1"/>
          <w:sz w:val="28"/>
          <w:szCs w:val="28"/>
          <w:shd w:val="clear" w:color="auto" w:fill="FFFFFF"/>
        </w:rPr>
        <w:t>тратегические и программные документы федерального, регионального и местного уровня в области общего образования и социально-экономического развития</w:t>
      </w:r>
      <w:r w:rsidRPr="00C049F3">
        <w:rPr>
          <w:rFonts w:ascii="Times New Roman" w:hAnsi="Times New Roman" w:cs="Times New Roman"/>
          <w:sz w:val="28"/>
          <w:szCs w:val="28"/>
        </w:rPr>
        <w:t xml:space="preserve"> (2 часа).</w:t>
      </w:r>
      <w:r w:rsidRPr="00C049F3">
        <w:rPr>
          <w:sz w:val="28"/>
          <w:szCs w:val="28"/>
        </w:rPr>
        <w:t xml:space="preserve"> </w:t>
      </w:r>
    </w:p>
    <w:p w:rsidR="00030CF4" w:rsidRPr="00C049F3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>Тема 2</w:t>
      </w:r>
      <w:r w:rsidR="000B0C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4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Теория, практика и методы управления развитием общеобразовательной организации </w:t>
      </w:r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>(2 часа).</w:t>
      </w:r>
    </w:p>
    <w:p w:rsidR="00030CF4" w:rsidRPr="00C049F3" w:rsidRDefault="00030CF4" w:rsidP="00030CF4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Практическое занятие:</w:t>
      </w:r>
    </w:p>
    <w:p w:rsidR="00030CF4" w:rsidRPr="00C049F3" w:rsidRDefault="00030CF4" w:rsidP="00030CF4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 xml:space="preserve">1. </w:t>
      </w:r>
      <w:r w:rsidRPr="00C049F3">
        <w:rPr>
          <w:rFonts w:ascii="Times New Roman" w:hAnsi="Times New Roman" w:cs="Times New Roman"/>
          <w:bCs/>
          <w:sz w:val="28"/>
          <w:szCs w:val="28"/>
        </w:rPr>
        <w:t>Деловая игра «Управление развитием образовательной организации».</w:t>
      </w:r>
      <w:r w:rsidRPr="00C049F3">
        <w:rPr>
          <w:rFonts w:ascii="Times New Roman" w:hAnsi="Times New Roman" w:cs="Times New Roman"/>
          <w:sz w:val="28"/>
          <w:szCs w:val="28"/>
        </w:rPr>
        <w:t xml:space="preserve"> Практикум по координации взаимодействия участников образовательных отношений (2 часа).</w:t>
      </w:r>
    </w:p>
    <w:p w:rsidR="00030CF4" w:rsidRPr="00C049F3" w:rsidRDefault="00030CF4" w:rsidP="00030CF4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Внеаудиторная самостоятельная работа.</w:t>
      </w:r>
    </w:p>
    <w:p w:rsidR="00030CF4" w:rsidRPr="00C049F3" w:rsidRDefault="00030CF4" w:rsidP="00030CF4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Самостоятельная практическая работа (4 часа): Проанализировать Концепцию проекта «Школа </w:t>
      </w:r>
      <w:proofErr w:type="spellStart"/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России» и методические рекомендации по разработке, утверждению и согласованию программ развития общеобразовательных организаций.</w:t>
      </w:r>
    </w:p>
    <w:p w:rsidR="00030CF4" w:rsidRPr="00C049F3" w:rsidRDefault="00030CF4" w:rsidP="00030CF4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lastRenderedPageBreak/>
        <w:t>2. Самостоятельная практическая работа (6 часов): Подготовить отчет по результатам реализации действующей программы развития образовательной организации</w:t>
      </w:r>
    </w:p>
    <w:p w:rsidR="00030CF4" w:rsidRPr="00C049F3" w:rsidRDefault="00030CF4" w:rsidP="00030CF4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3</w:t>
      </w:r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Самостоятельная практическая </w:t>
      </w:r>
      <w:r w:rsidRPr="00C049F3">
        <w:rPr>
          <w:rFonts w:ascii="Times New Roman" w:hAnsi="Times New Roman" w:cs="Times New Roman"/>
          <w:sz w:val="28"/>
          <w:szCs w:val="28"/>
        </w:rPr>
        <w:t xml:space="preserve">работа (6 часов): Провести анализ результатов самодиагностики образовательной организации в рамках проекта «Школа </w:t>
      </w:r>
      <w:proofErr w:type="spellStart"/>
      <w:r w:rsidRPr="00C049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049F3">
        <w:rPr>
          <w:rFonts w:ascii="Times New Roman" w:hAnsi="Times New Roman" w:cs="Times New Roman"/>
          <w:sz w:val="28"/>
          <w:szCs w:val="28"/>
        </w:rPr>
        <w:t xml:space="preserve"> России», провести </w:t>
      </w:r>
      <w:r w:rsidRPr="00C049F3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C049F3">
        <w:rPr>
          <w:rFonts w:ascii="Times New Roman" w:hAnsi="Times New Roman" w:cs="Times New Roman"/>
          <w:sz w:val="28"/>
          <w:szCs w:val="28"/>
        </w:rPr>
        <w:t>-анализ, выделить риски и «точки роста».</w:t>
      </w:r>
    </w:p>
    <w:p w:rsidR="00030CF4" w:rsidRPr="00C049F3" w:rsidRDefault="00030CF4" w:rsidP="00030CF4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4. Самостоятельная практическая работа (4 часа): Составить иерархическую структуру работ по разработке программы развития образовательной организации в соответствии с методическими рекомендациями по разработке, утверждению и согласованию программ развития общеобразовательных организаций.</w:t>
      </w:r>
    </w:p>
    <w:p w:rsidR="00030CF4" w:rsidRPr="00C049F3" w:rsidRDefault="00030CF4" w:rsidP="00030CF4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5. Самостоятельная практическая работа (8 часов): В соответствии с предложенным шаблоном разработать проект программы развития образовательной организации с учетом результатов самодиагностики, стратегических и программных документов в сфере образования, специфики и потенциала внешней среды организации.</w:t>
      </w:r>
    </w:p>
    <w:p w:rsidR="00030CF4" w:rsidRPr="00C049F3" w:rsidRDefault="00030CF4" w:rsidP="00030CF4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 xml:space="preserve">6. Самостоятельная практическая работа (8 часов): </w:t>
      </w:r>
      <w:r w:rsidR="001F7F95">
        <w:rPr>
          <w:rFonts w:ascii="Times New Roman" w:hAnsi="Times New Roman" w:cs="Times New Roman"/>
          <w:sz w:val="28"/>
          <w:szCs w:val="28"/>
        </w:rPr>
        <w:t>О</w:t>
      </w:r>
      <w:r w:rsidRPr="00C049F3">
        <w:rPr>
          <w:rFonts w:ascii="Times New Roman" w:hAnsi="Times New Roman" w:cs="Times New Roman"/>
          <w:sz w:val="28"/>
          <w:szCs w:val="28"/>
        </w:rPr>
        <w:t>ценка результатов реализации стратегии развития образовательной организации (</w:t>
      </w:r>
      <w:proofErr w:type="spellStart"/>
      <w:r w:rsidRPr="00C049F3">
        <w:rPr>
          <w:rFonts w:ascii="Times New Roman" w:hAnsi="Times New Roman" w:cs="Times New Roman"/>
          <w:sz w:val="28"/>
          <w:szCs w:val="28"/>
        </w:rPr>
        <w:t>вза</w:t>
      </w:r>
      <w:r w:rsidR="001F7F95">
        <w:rPr>
          <w:rFonts w:ascii="Times New Roman" w:hAnsi="Times New Roman" w:cs="Times New Roman"/>
          <w:sz w:val="28"/>
          <w:szCs w:val="28"/>
        </w:rPr>
        <w:t>и</w:t>
      </w:r>
      <w:r w:rsidRPr="00C049F3">
        <w:rPr>
          <w:rFonts w:ascii="Times New Roman" w:hAnsi="Times New Roman" w:cs="Times New Roman"/>
          <w:sz w:val="28"/>
          <w:szCs w:val="28"/>
        </w:rPr>
        <w:t>мооценка</w:t>
      </w:r>
      <w:proofErr w:type="spellEnd"/>
      <w:r w:rsidRPr="00C049F3">
        <w:rPr>
          <w:rFonts w:ascii="Times New Roman" w:hAnsi="Times New Roman" w:cs="Times New Roman"/>
          <w:sz w:val="28"/>
          <w:szCs w:val="28"/>
        </w:rPr>
        <w:t xml:space="preserve"> проектов программ развития и отчетов по реализации действующих программ развития, подготовка и обоснование корректирующих и предупреждающих действий, рекомендаций по доработке программ развития).</w:t>
      </w:r>
    </w:p>
    <w:p w:rsidR="000B0CAA" w:rsidRDefault="000B0CAA" w:rsidP="00030CF4">
      <w:p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30CF4" w:rsidRPr="00C049F3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049F3">
        <w:rPr>
          <w:rFonts w:ascii="Times New Roman" w:hAnsi="Times New Roman" w:cs="Times New Roman"/>
          <w:b/>
          <w:bCs/>
          <w:sz w:val="28"/>
          <w:szCs w:val="28"/>
        </w:rPr>
        <w:t xml:space="preserve">Модуль 2. Управленческая деятельность по реализации образовательных программ (лекции </w:t>
      </w:r>
      <w:r w:rsidR="001F7F9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049F3">
        <w:rPr>
          <w:rFonts w:ascii="Times New Roman" w:hAnsi="Times New Roman" w:cs="Times New Roman"/>
          <w:b/>
          <w:bCs/>
          <w:sz w:val="28"/>
          <w:szCs w:val="28"/>
        </w:rPr>
        <w:t xml:space="preserve"> 10 ч</w:t>
      </w:r>
      <w:r w:rsidR="001F7F95">
        <w:rPr>
          <w:rFonts w:ascii="Times New Roman" w:hAnsi="Times New Roman" w:cs="Times New Roman"/>
          <w:b/>
          <w:bCs/>
          <w:sz w:val="28"/>
          <w:szCs w:val="28"/>
        </w:rPr>
        <w:t>асов</w:t>
      </w:r>
      <w:r w:rsidRPr="00C049F3">
        <w:rPr>
          <w:rFonts w:ascii="Times New Roman" w:hAnsi="Times New Roman" w:cs="Times New Roman"/>
          <w:b/>
          <w:bCs/>
          <w:sz w:val="28"/>
          <w:szCs w:val="28"/>
        </w:rPr>
        <w:t xml:space="preserve">, практические </w:t>
      </w:r>
      <w:r w:rsidR="001F7F9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049F3">
        <w:rPr>
          <w:rFonts w:ascii="Times New Roman" w:hAnsi="Times New Roman" w:cs="Times New Roman"/>
          <w:b/>
          <w:bCs/>
          <w:sz w:val="28"/>
          <w:szCs w:val="28"/>
        </w:rPr>
        <w:t xml:space="preserve"> 8 ч</w:t>
      </w:r>
      <w:r w:rsidR="001F7F95">
        <w:rPr>
          <w:rFonts w:ascii="Times New Roman" w:hAnsi="Times New Roman" w:cs="Times New Roman"/>
          <w:b/>
          <w:bCs/>
          <w:sz w:val="28"/>
          <w:szCs w:val="28"/>
        </w:rPr>
        <w:t>асов</w:t>
      </w:r>
      <w:r w:rsidRPr="00C049F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F7F9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049F3">
        <w:rPr>
          <w:rFonts w:ascii="Times New Roman" w:hAnsi="Times New Roman" w:cs="Times New Roman"/>
          <w:b/>
          <w:bCs/>
          <w:sz w:val="28"/>
          <w:szCs w:val="28"/>
        </w:rPr>
        <w:t>неаудиторная самостоятельная работа</w:t>
      </w:r>
      <w:r w:rsidR="001F7F9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C049F3">
        <w:rPr>
          <w:rFonts w:ascii="Times New Roman" w:hAnsi="Times New Roman" w:cs="Times New Roman"/>
          <w:b/>
          <w:bCs/>
          <w:sz w:val="28"/>
          <w:szCs w:val="28"/>
        </w:rPr>
        <w:t xml:space="preserve"> 8 часов)</w:t>
      </w:r>
    </w:p>
    <w:p w:rsidR="00030CF4" w:rsidRPr="001F7F95" w:rsidRDefault="00030CF4" w:rsidP="00030CF4">
      <w:pPr>
        <w:tabs>
          <w:tab w:val="left" w:pos="1134"/>
        </w:tabs>
        <w:ind w:firstLine="709"/>
        <w:rPr>
          <w:sz w:val="28"/>
          <w:szCs w:val="28"/>
        </w:rPr>
      </w:pPr>
      <w:r w:rsidRPr="001F7F95">
        <w:rPr>
          <w:bCs/>
          <w:sz w:val="28"/>
          <w:szCs w:val="28"/>
        </w:rPr>
        <w:t>Тема 3.</w:t>
      </w:r>
      <w:r w:rsidRPr="001F7F95">
        <w:rPr>
          <w:sz w:val="28"/>
          <w:szCs w:val="28"/>
        </w:rPr>
        <w:t xml:space="preserve"> </w:t>
      </w:r>
      <w:r w:rsidRPr="001F7F95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требования. Принципы, методы и технологии разработки, анализа и реализации образовательных программ для достижения запланированных результатов.</w:t>
      </w:r>
      <w:r w:rsidRPr="001F7F95">
        <w:rPr>
          <w:sz w:val="28"/>
          <w:szCs w:val="28"/>
        </w:rPr>
        <w:t xml:space="preserve"> </w:t>
      </w:r>
      <w:r w:rsidRPr="001F7F95">
        <w:rPr>
          <w:rFonts w:ascii="Times New Roman" w:hAnsi="Times New Roman" w:cs="Times New Roman"/>
          <w:sz w:val="28"/>
          <w:szCs w:val="28"/>
        </w:rPr>
        <w:t>Практики управления реализацией образовательных программ (4 часа).</w:t>
      </w:r>
      <w:r w:rsidRPr="001F7F95">
        <w:rPr>
          <w:sz w:val="28"/>
          <w:szCs w:val="28"/>
        </w:rPr>
        <w:t xml:space="preserve"> </w:t>
      </w:r>
    </w:p>
    <w:p w:rsidR="00030CF4" w:rsidRPr="001F7F95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F7F95">
        <w:rPr>
          <w:bCs/>
          <w:sz w:val="28"/>
          <w:szCs w:val="28"/>
        </w:rPr>
        <w:t>Тема 4.</w:t>
      </w:r>
      <w:r w:rsidRPr="001F7F95">
        <w:rPr>
          <w:sz w:val="28"/>
          <w:szCs w:val="28"/>
        </w:rPr>
        <w:t xml:space="preserve"> </w:t>
      </w:r>
      <w:r w:rsidRPr="001F7F95">
        <w:rPr>
          <w:rFonts w:ascii="Times New Roman" w:hAnsi="Times New Roman" w:cs="Times New Roman"/>
          <w:sz w:val="28"/>
          <w:szCs w:val="28"/>
        </w:rPr>
        <w:t xml:space="preserve">Подходы, методы и инструменты оценки качества общего образования. Проектирование и совершенствование внутренней системы оценки качества образования и мониторинга образовательных результатов обучающихся </w:t>
      </w:r>
      <w:r w:rsidR="001F7F95">
        <w:rPr>
          <w:rFonts w:ascii="Times New Roman" w:hAnsi="Times New Roman" w:cs="Times New Roman"/>
          <w:sz w:val="28"/>
          <w:szCs w:val="28"/>
        </w:rPr>
        <w:t>(</w:t>
      </w:r>
      <w:r w:rsidRPr="001F7F95">
        <w:rPr>
          <w:rFonts w:ascii="Times New Roman" w:hAnsi="Times New Roman" w:cs="Times New Roman"/>
          <w:sz w:val="28"/>
          <w:szCs w:val="28"/>
        </w:rPr>
        <w:t>2 часа).</w:t>
      </w:r>
    </w:p>
    <w:p w:rsidR="00030CF4" w:rsidRPr="001F7F95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bCs/>
          <w:sz w:val="28"/>
          <w:szCs w:val="28"/>
        </w:rPr>
        <w:t>Тема 5.</w:t>
      </w:r>
      <w:r w:rsidRPr="001F7F95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и средства обучения и воспитания. Искусственный интеллект и цифровой образовательный контент: границы</w:t>
      </w:r>
      <w:r w:rsidRPr="001F7F95">
        <w:rPr>
          <w:sz w:val="28"/>
          <w:szCs w:val="28"/>
        </w:rPr>
        <w:t xml:space="preserve"> </w:t>
      </w:r>
      <w:r w:rsidRPr="001F7F95">
        <w:rPr>
          <w:rFonts w:ascii="Times New Roman" w:hAnsi="Times New Roman" w:cs="Times New Roman"/>
          <w:sz w:val="28"/>
          <w:szCs w:val="28"/>
        </w:rPr>
        <w:t>и возможности их использования в общем образовании.</w:t>
      </w:r>
      <w:r w:rsidRPr="001F7F95">
        <w:rPr>
          <w:sz w:val="28"/>
          <w:szCs w:val="28"/>
        </w:rPr>
        <w:t xml:space="preserve"> Возможности национального </w:t>
      </w:r>
      <w:proofErr w:type="spellStart"/>
      <w:r w:rsidRPr="001F7F95">
        <w:rPr>
          <w:sz w:val="28"/>
          <w:szCs w:val="28"/>
        </w:rPr>
        <w:t>мессенджера</w:t>
      </w:r>
      <w:proofErr w:type="spellEnd"/>
      <w:r w:rsidRPr="001F7F95">
        <w:rPr>
          <w:sz w:val="28"/>
          <w:szCs w:val="28"/>
        </w:rPr>
        <w:t xml:space="preserve"> МАХ (2 час</w:t>
      </w:r>
      <w:r w:rsidR="001F7F95">
        <w:rPr>
          <w:sz w:val="28"/>
          <w:szCs w:val="28"/>
        </w:rPr>
        <w:t>а</w:t>
      </w:r>
      <w:r w:rsidRPr="001F7F95">
        <w:rPr>
          <w:sz w:val="28"/>
          <w:szCs w:val="28"/>
        </w:rPr>
        <w:t>).</w:t>
      </w:r>
    </w:p>
    <w:p w:rsidR="00030CF4" w:rsidRPr="001F7F95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bCs/>
          <w:sz w:val="28"/>
          <w:szCs w:val="28"/>
        </w:rPr>
        <w:t>Тема 6.</w:t>
      </w:r>
      <w:r w:rsidRPr="001F7F95">
        <w:rPr>
          <w:rFonts w:ascii="Times New Roman" w:hAnsi="Times New Roman" w:cs="Times New Roman"/>
          <w:sz w:val="28"/>
          <w:szCs w:val="28"/>
        </w:rPr>
        <w:t xml:space="preserve"> Причины и факторы возникновения деструктивного поведения у подростков, Формы методы профилактики деструктивного поведения, экстремизма и терроризма в подростковой среде (2 часа).</w:t>
      </w:r>
    </w:p>
    <w:p w:rsidR="001F7F95" w:rsidRDefault="001F7F95" w:rsidP="00030CF4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030CF4" w:rsidRPr="001F7F95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F7F95">
        <w:rPr>
          <w:rFonts w:ascii="Times New Roman" w:hAnsi="Times New Roman" w:cs="Times New Roman"/>
          <w:bCs/>
          <w:sz w:val="28"/>
          <w:szCs w:val="28"/>
        </w:rPr>
        <w:lastRenderedPageBreak/>
        <w:t>Практические работы</w:t>
      </w:r>
    </w:p>
    <w:p w:rsidR="00030CF4" w:rsidRPr="00C049F3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2.</w:t>
      </w:r>
      <w:r w:rsidR="001F7F95">
        <w:rPr>
          <w:rFonts w:ascii="Times New Roman" w:hAnsi="Times New Roman" w:cs="Times New Roman"/>
          <w:sz w:val="28"/>
          <w:szCs w:val="28"/>
        </w:rPr>
        <w:t xml:space="preserve"> </w:t>
      </w:r>
      <w:r w:rsidRPr="00C049F3">
        <w:rPr>
          <w:rFonts w:ascii="Times New Roman" w:hAnsi="Times New Roman" w:cs="Times New Roman"/>
          <w:sz w:val="28"/>
          <w:szCs w:val="28"/>
        </w:rPr>
        <w:t>Совершенствование образовательного процесса на основе работы с базами данных электронного журнала (2 часа).</w:t>
      </w:r>
    </w:p>
    <w:p w:rsidR="00030CF4" w:rsidRPr="00C049F3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3.</w:t>
      </w:r>
      <w:r w:rsidR="001F7F95">
        <w:rPr>
          <w:rFonts w:ascii="Times New Roman" w:hAnsi="Times New Roman" w:cs="Times New Roman"/>
          <w:sz w:val="28"/>
          <w:szCs w:val="28"/>
        </w:rPr>
        <w:t xml:space="preserve"> </w:t>
      </w:r>
      <w:r w:rsidRPr="00C049F3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C049F3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C049F3">
        <w:rPr>
          <w:rFonts w:ascii="Times New Roman" w:hAnsi="Times New Roman" w:cs="Times New Roman"/>
          <w:sz w:val="28"/>
          <w:szCs w:val="28"/>
        </w:rPr>
        <w:t xml:space="preserve"> оценивания Управление на основе результатов оценочных процедур (2 час.).</w:t>
      </w:r>
    </w:p>
    <w:p w:rsidR="00030CF4" w:rsidRPr="00C049F3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4.</w:t>
      </w:r>
      <w:r w:rsidR="001F7F95">
        <w:rPr>
          <w:rFonts w:ascii="Times New Roman" w:hAnsi="Times New Roman" w:cs="Times New Roman"/>
          <w:sz w:val="28"/>
          <w:szCs w:val="28"/>
        </w:rPr>
        <w:t xml:space="preserve"> </w:t>
      </w:r>
      <w:r w:rsidRPr="00C049F3">
        <w:rPr>
          <w:rFonts w:ascii="Times New Roman" w:hAnsi="Times New Roman" w:cs="Times New Roman"/>
          <w:sz w:val="28"/>
          <w:szCs w:val="28"/>
        </w:rPr>
        <w:t xml:space="preserve">Работа с библиотекой </w:t>
      </w:r>
      <w:proofErr w:type="gramStart"/>
      <w:r w:rsidRPr="00C049F3">
        <w:rPr>
          <w:rFonts w:ascii="Times New Roman" w:hAnsi="Times New Roman" w:cs="Times New Roman"/>
          <w:sz w:val="28"/>
          <w:szCs w:val="28"/>
        </w:rPr>
        <w:t>цифрового</w:t>
      </w:r>
      <w:proofErr w:type="gramEnd"/>
      <w:r w:rsidRPr="00C049F3">
        <w:rPr>
          <w:rFonts w:ascii="Times New Roman" w:hAnsi="Times New Roman" w:cs="Times New Roman"/>
          <w:sz w:val="28"/>
          <w:szCs w:val="28"/>
        </w:rPr>
        <w:t xml:space="preserve"> образовательного контента (1 час).</w:t>
      </w:r>
    </w:p>
    <w:p w:rsidR="00030CF4" w:rsidRPr="00C049F3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5.</w:t>
      </w:r>
      <w:r w:rsidR="001F7F95">
        <w:rPr>
          <w:rFonts w:ascii="Times New Roman" w:hAnsi="Times New Roman" w:cs="Times New Roman"/>
          <w:sz w:val="28"/>
          <w:szCs w:val="28"/>
        </w:rPr>
        <w:t xml:space="preserve"> </w:t>
      </w:r>
      <w:r w:rsidRPr="00C049F3">
        <w:rPr>
          <w:rFonts w:ascii="Times New Roman" w:hAnsi="Times New Roman" w:cs="Times New Roman"/>
          <w:sz w:val="28"/>
          <w:szCs w:val="28"/>
        </w:rPr>
        <w:t>Работа на платформе «Ассистент преподавателя» (1 час).</w:t>
      </w:r>
    </w:p>
    <w:p w:rsidR="00030CF4" w:rsidRPr="00C049F3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sz w:val="28"/>
          <w:szCs w:val="28"/>
        </w:rPr>
        <w:t>6.</w:t>
      </w:r>
      <w:r w:rsidR="001F7F95">
        <w:rPr>
          <w:rFonts w:ascii="Times New Roman" w:hAnsi="Times New Roman" w:cs="Times New Roman"/>
          <w:sz w:val="28"/>
          <w:szCs w:val="28"/>
        </w:rPr>
        <w:t xml:space="preserve"> </w:t>
      </w:r>
      <w:r w:rsidRPr="00C049F3">
        <w:rPr>
          <w:rFonts w:ascii="Times New Roman" w:hAnsi="Times New Roman" w:cs="Times New Roman"/>
          <w:sz w:val="28"/>
          <w:szCs w:val="28"/>
        </w:rPr>
        <w:t>Игровой практикум «НЕИГРА» (2 часа).</w:t>
      </w:r>
    </w:p>
    <w:p w:rsidR="001F7F95" w:rsidRDefault="001F7F95" w:rsidP="00030CF4">
      <w:p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30CF4" w:rsidRPr="001F7F95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F7F95">
        <w:rPr>
          <w:rFonts w:ascii="Times New Roman" w:hAnsi="Times New Roman" w:cs="Times New Roman"/>
          <w:bCs/>
          <w:sz w:val="28"/>
          <w:szCs w:val="28"/>
        </w:rPr>
        <w:t>Самостоятельная работа:</w:t>
      </w:r>
    </w:p>
    <w:p w:rsidR="00030CF4" w:rsidRPr="00C049F3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1F7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Самостоятельная практическая работа (4 часа): </w:t>
      </w:r>
      <w:r w:rsidRPr="00C049F3">
        <w:rPr>
          <w:rFonts w:ascii="Times New Roman" w:hAnsi="Times New Roman" w:cs="Times New Roman"/>
          <w:sz w:val="28"/>
          <w:szCs w:val="28"/>
        </w:rPr>
        <w:t>Анализ эффективности реализации и разработка предложений по корректировке образовательных программ (4 часа).</w:t>
      </w:r>
    </w:p>
    <w:p w:rsidR="00030CF4" w:rsidRPr="00C049F3" w:rsidRDefault="00030CF4" w:rsidP="00030CF4">
      <w:pPr>
        <w:tabs>
          <w:tab w:val="left" w:pos="1134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1F7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49F3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практическая работа (4 часа): Подготовить презентацию на тему «Тенденции</w:t>
      </w:r>
      <w:r w:rsidRPr="00C04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 общего образования в Российской 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общеобразовательных организаций».</w:t>
      </w:r>
    </w:p>
    <w:p w:rsidR="00030CF4" w:rsidRPr="00C049F3" w:rsidRDefault="00030CF4" w:rsidP="00030CF4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bookmarkStart w:id="3" w:name="_Hlk222239483"/>
      <w:r w:rsidRPr="00C049F3">
        <w:rPr>
          <w:rFonts w:ascii="Times New Roman" w:hAnsi="Times New Roman" w:cs="Times New Roman"/>
          <w:b/>
          <w:sz w:val="28"/>
          <w:szCs w:val="28"/>
        </w:rPr>
        <w:t>Итоговая аттестация (2 часа).</w:t>
      </w:r>
      <w:r w:rsidRPr="00C049F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56565154"/>
      <w:r w:rsidRPr="00C049F3">
        <w:rPr>
          <w:rFonts w:ascii="Times New Roman" w:hAnsi="Times New Roman" w:cs="Times New Roman"/>
          <w:sz w:val="28"/>
          <w:szCs w:val="28"/>
        </w:rPr>
        <w:t xml:space="preserve">Защита итоговой практической работы, представляющей собой разработку проекта предупреждающих и корректирующих действий по итогам </w:t>
      </w:r>
      <w:proofErr w:type="gramStart"/>
      <w:r w:rsidRPr="00C049F3">
        <w:rPr>
          <w:rFonts w:ascii="Times New Roman" w:hAnsi="Times New Roman" w:cs="Times New Roman"/>
          <w:sz w:val="28"/>
          <w:szCs w:val="28"/>
        </w:rPr>
        <w:t>реализации программ развития образовательных организаций/реализации образовательных программ</w:t>
      </w:r>
      <w:proofErr w:type="gramEnd"/>
      <w:r w:rsidRPr="00C049F3">
        <w:rPr>
          <w:rFonts w:ascii="Times New Roman" w:hAnsi="Times New Roman" w:cs="Times New Roman"/>
          <w:sz w:val="28"/>
          <w:szCs w:val="28"/>
        </w:rPr>
        <w:t>.</w:t>
      </w:r>
    </w:p>
    <w:bookmarkEnd w:id="3"/>
    <w:bookmarkEnd w:id="4"/>
    <w:p w:rsidR="00B765DB" w:rsidRPr="00E0554C" w:rsidRDefault="00B765DB" w:rsidP="00310C15">
      <w:pPr>
        <w:tabs>
          <w:tab w:val="left" w:pos="1134"/>
        </w:tabs>
        <w:rPr>
          <w:rFonts w:ascii="Times New Roman" w:hAnsi="Times New Roman" w:cs="Times New Roman"/>
        </w:rPr>
      </w:pPr>
    </w:p>
    <w:p w:rsidR="00AC11D7" w:rsidRPr="00E0554C" w:rsidRDefault="00AC11D7" w:rsidP="00310C15">
      <w:pPr>
        <w:tabs>
          <w:tab w:val="left" w:pos="1134"/>
        </w:tabs>
        <w:rPr>
          <w:rFonts w:ascii="Times New Roman" w:hAnsi="Times New Roman" w:cs="Times New Roman"/>
        </w:rPr>
      </w:pPr>
    </w:p>
    <w:p w:rsidR="00B765DB" w:rsidRPr="001F7F95" w:rsidRDefault="001F7F95" w:rsidP="00E0554C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95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B765DB" w:rsidRPr="001F7F95">
        <w:rPr>
          <w:rFonts w:ascii="Times New Roman" w:hAnsi="Times New Roman" w:cs="Times New Roman"/>
          <w:b/>
          <w:sz w:val="28"/>
          <w:szCs w:val="28"/>
        </w:rPr>
        <w:t>Формы аттестации</w:t>
      </w:r>
      <w:r w:rsidRPr="001F7F9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82682" w:rsidRPr="001F7F95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B765DB" w:rsidRPr="001F7F95">
        <w:rPr>
          <w:rFonts w:ascii="Times New Roman" w:hAnsi="Times New Roman" w:cs="Times New Roman"/>
          <w:b/>
          <w:sz w:val="28"/>
          <w:szCs w:val="28"/>
        </w:rPr>
        <w:t xml:space="preserve"> и оценочные материалы</w:t>
      </w:r>
    </w:p>
    <w:p w:rsidR="00B765DB" w:rsidRPr="001F7F95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765DB" w:rsidRPr="001F7F95" w:rsidRDefault="00B765DB" w:rsidP="00B765D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95">
        <w:rPr>
          <w:rFonts w:ascii="Times New Roman" w:hAnsi="Times New Roman" w:cs="Times New Roman"/>
          <w:b/>
          <w:sz w:val="28"/>
          <w:szCs w:val="28"/>
        </w:rPr>
        <w:t>Входной контроль</w:t>
      </w:r>
    </w:p>
    <w:p w:rsidR="00B765DB" w:rsidRPr="001F7F95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b/>
          <w:sz w:val="28"/>
          <w:szCs w:val="28"/>
        </w:rPr>
        <w:t>Форма:</w:t>
      </w:r>
      <w:r w:rsidRPr="001F7F95">
        <w:rPr>
          <w:rFonts w:ascii="Times New Roman" w:hAnsi="Times New Roman" w:cs="Times New Roman"/>
          <w:sz w:val="28"/>
          <w:szCs w:val="28"/>
        </w:rPr>
        <w:t xml:space="preserve"> тестирование </w:t>
      </w:r>
      <w:r w:rsidR="0008227F" w:rsidRPr="001F7F95">
        <w:rPr>
          <w:rFonts w:ascii="Times New Roman" w:hAnsi="Times New Roman" w:cs="Times New Roman"/>
          <w:sz w:val="28"/>
          <w:szCs w:val="28"/>
        </w:rPr>
        <w:t>и решение управленческих кейсов.</w:t>
      </w:r>
    </w:p>
    <w:p w:rsidR="00B765DB" w:rsidRPr="001F7F95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b/>
          <w:sz w:val="28"/>
          <w:szCs w:val="28"/>
        </w:rPr>
        <w:t>Описание, требования к выполнению</w:t>
      </w:r>
      <w:r w:rsidRPr="001F7F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65DB" w:rsidRPr="001F7F95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sz w:val="28"/>
          <w:szCs w:val="28"/>
        </w:rPr>
        <w:t xml:space="preserve">Входной контроль </w:t>
      </w:r>
      <w:r w:rsidR="0008227F" w:rsidRPr="001F7F95">
        <w:rPr>
          <w:rFonts w:ascii="Times New Roman" w:hAnsi="Times New Roman" w:cs="Times New Roman"/>
          <w:sz w:val="28"/>
          <w:szCs w:val="28"/>
        </w:rPr>
        <w:t>включает</w:t>
      </w:r>
      <w:r w:rsidRPr="001F7F95">
        <w:rPr>
          <w:rFonts w:ascii="Times New Roman" w:hAnsi="Times New Roman" w:cs="Times New Roman"/>
          <w:sz w:val="28"/>
          <w:szCs w:val="28"/>
        </w:rPr>
        <w:t xml:space="preserve"> </w:t>
      </w:r>
      <w:r w:rsidR="0008227F" w:rsidRPr="001F7F95">
        <w:rPr>
          <w:rFonts w:ascii="Times New Roman" w:hAnsi="Times New Roman" w:cs="Times New Roman"/>
          <w:sz w:val="28"/>
          <w:szCs w:val="28"/>
        </w:rPr>
        <w:t>тестирование и решение управленческих кейсов</w:t>
      </w:r>
      <w:r w:rsidRPr="001F7F95">
        <w:rPr>
          <w:rFonts w:ascii="Times New Roman" w:hAnsi="Times New Roman" w:cs="Times New Roman"/>
          <w:sz w:val="28"/>
          <w:szCs w:val="28"/>
        </w:rPr>
        <w:t xml:space="preserve"> и направлен на определение уровня сформированности </w:t>
      </w:r>
      <w:r w:rsidR="00CC2280" w:rsidRPr="001F7F95">
        <w:rPr>
          <w:rFonts w:ascii="Times New Roman" w:hAnsi="Times New Roman" w:cs="Times New Roman"/>
          <w:sz w:val="28"/>
          <w:szCs w:val="28"/>
        </w:rPr>
        <w:t xml:space="preserve">базовых компетенций руководителей в области разработки и реализации программ развития образовательной организации </w:t>
      </w:r>
      <w:r w:rsidR="001D1314" w:rsidRPr="001F7F95">
        <w:rPr>
          <w:rFonts w:ascii="Times New Roman" w:hAnsi="Times New Roman" w:cs="Times New Roman"/>
          <w:sz w:val="28"/>
          <w:szCs w:val="28"/>
        </w:rPr>
        <w:t xml:space="preserve"> и организации образовательного процесса </w:t>
      </w:r>
      <w:r w:rsidR="00CC2280" w:rsidRPr="001F7F95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нормативными документами и стратегическими направления развития образования. </w:t>
      </w:r>
      <w:r w:rsidRPr="001F7F95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1F7F95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1F7F95">
        <w:rPr>
          <w:rFonts w:ascii="Times New Roman" w:hAnsi="Times New Roman" w:cs="Times New Roman"/>
          <w:sz w:val="28"/>
          <w:szCs w:val="28"/>
        </w:rPr>
        <w:t xml:space="preserve">ючает </w:t>
      </w:r>
      <w:r w:rsidR="00CC2280" w:rsidRPr="001F7F95">
        <w:rPr>
          <w:rFonts w:ascii="Times New Roman" w:hAnsi="Times New Roman" w:cs="Times New Roman"/>
          <w:sz w:val="28"/>
          <w:szCs w:val="28"/>
        </w:rPr>
        <w:t>15</w:t>
      </w:r>
      <w:r w:rsidRPr="001F7F95">
        <w:rPr>
          <w:rFonts w:ascii="Times New Roman" w:hAnsi="Times New Roman" w:cs="Times New Roman"/>
          <w:sz w:val="28"/>
          <w:szCs w:val="28"/>
        </w:rPr>
        <w:t xml:space="preserve"> заданий закрытого</w:t>
      </w:r>
      <w:r w:rsidR="00CC2280" w:rsidRPr="001F7F95">
        <w:rPr>
          <w:rFonts w:ascii="Times New Roman" w:hAnsi="Times New Roman" w:cs="Times New Roman"/>
          <w:sz w:val="28"/>
          <w:szCs w:val="28"/>
        </w:rPr>
        <w:t xml:space="preserve"> и открытого</w:t>
      </w:r>
      <w:r w:rsidRPr="001F7F95">
        <w:rPr>
          <w:rFonts w:ascii="Times New Roman" w:hAnsi="Times New Roman" w:cs="Times New Roman"/>
          <w:sz w:val="28"/>
          <w:szCs w:val="28"/>
        </w:rPr>
        <w:t xml:space="preserve"> типа. Каждый правильный ответ оценивается 1 баллом. На выполнение теста отводится </w:t>
      </w:r>
      <w:r w:rsidR="0008227F" w:rsidRPr="001F7F95">
        <w:rPr>
          <w:rFonts w:ascii="Times New Roman" w:hAnsi="Times New Roman" w:cs="Times New Roman"/>
          <w:sz w:val="28"/>
          <w:szCs w:val="28"/>
        </w:rPr>
        <w:t>1</w:t>
      </w:r>
      <w:r w:rsidRPr="001F7F95">
        <w:rPr>
          <w:rFonts w:ascii="Times New Roman" w:hAnsi="Times New Roman" w:cs="Times New Roman"/>
          <w:sz w:val="28"/>
          <w:szCs w:val="28"/>
        </w:rPr>
        <w:t xml:space="preserve"> час. </w:t>
      </w:r>
      <w:r w:rsidR="0008227F" w:rsidRPr="001F7F95">
        <w:rPr>
          <w:rFonts w:ascii="Times New Roman" w:hAnsi="Times New Roman" w:cs="Times New Roman"/>
          <w:sz w:val="28"/>
          <w:szCs w:val="28"/>
        </w:rPr>
        <w:t xml:space="preserve">Кейсы содержат описание 3 </w:t>
      </w:r>
      <w:proofErr w:type="gramStart"/>
      <w:r w:rsidR="0008227F" w:rsidRPr="001F7F95">
        <w:rPr>
          <w:rFonts w:ascii="Times New Roman" w:hAnsi="Times New Roman" w:cs="Times New Roman"/>
          <w:sz w:val="28"/>
          <w:szCs w:val="28"/>
        </w:rPr>
        <w:t>управленческий</w:t>
      </w:r>
      <w:proofErr w:type="gramEnd"/>
      <w:r w:rsidR="0008227F" w:rsidRPr="001F7F95">
        <w:rPr>
          <w:rFonts w:ascii="Times New Roman" w:hAnsi="Times New Roman" w:cs="Times New Roman"/>
          <w:sz w:val="28"/>
          <w:szCs w:val="28"/>
        </w:rPr>
        <w:t xml:space="preserve"> ситуации и вопросы к ним.</w:t>
      </w:r>
    </w:p>
    <w:p w:rsidR="00B765DB" w:rsidRPr="001F7F95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Pr="001F7F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7D78" w:rsidRPr="001F7F95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sz w:val="28"/>
          <w:szCs w:val="28"/>
        </w:rPr>
        <w:t>По результатам выполнения теста определяется уровень сформированности профессиональных компетенций: низкий уровень – 0-5 баллов; средний уровень – 6-10 баллов; высокий уровень – 11-15 баллов.</w:t>
      </w:r>
      <w:r w:rsidR="005F4DDE" w:rsidRPr="001F7F95">
        <w:rPr>
          <w:rFonts w:ascii="Times New Roman" w:hAnsi="Times New Roman" w:cs="Times New Roman"/>
          <w:sz w:val="28"/>
          <w:szCs w:val="28"/>
        </w:rPr>
        <w:t xml:space="preserve"> При решении кейса</w:t>
      </w:r>
    </w:p>
    <w:p w:rsidR="000B0CAA" w:rsidRDefault="000B0CAA" w:rsidP="00310C1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5369F5" w:rsidRPr="001F7F95" w:rsidRDefault="00B765DB" w:rsidP="00310C15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b/>
          <w:sz w:val="28"/>
          <w:szCs w:val="28"/>
        </w:rPr>
        <w:lastRenderedPageBreak/>
        <w:t>Примеры заданий</w:t>
      </w:r>
      <w:r w:rsidRPr="001F7F95">
        <w:rPr>
          <w:rFonts w:ascii="Times New Roman" w:hAnsi="Times New Roman" w:cs="Times New Roman"/>
          <w:sz w:val="28"/>
          <w:szCs w:val="28"/>
        </w:rPr>
        <w:t>:</w:t>
      </w:r>
    </w:p>
    <w:p w:rsidR="00637D78" w:rsidRPr="001F7F95" w:rsidRDefault="008052FF" w:rsidP="001F7F95">
      <w:pPr>
        <w:pStyle w:val="ad"/>
        <w:numPr>
          <w:ilvl w:val="0"/>
          <w:numId w:val="37"/>
        </w:numPr>
        <w:tabs>
          <w:tab w:val="left" w:pos="0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sz w:val="28"/>
          <w:szCs w:val="28"/>
        </w:rPr>
        <w:t xml:space="preserve">Национальный проект «Молодежь и дети» включает следующие </w:t>
      </w:r>
      <w:proofErr w:type="spellStart"/>
      <w:r w:rsidRPr="001F7F95">
        <w:rPr>
          <w:rFonts w:ascii="Times New Roman" w:hAnsi="Times New Roman" w:cs="Times New Roman"/>
          <w:sz w:val="28"/>
          <w:szCs w:val="28"/>
        </w:rPr>
        <w:t>подпроекты</w:t>
      </w:r>
      <w:proofErr w:type="spellEnd"/>
      <w:r w:rsidRPr="001F7F95">
        <w:rPr>
          <w:rFonts w:ascii="Times New Roman" w:hAnsi="Times New Roman" w:cs="Times New Roman"/>
          <w:sz w:val="28"/>
          <w:szCs w:val="28"/>
        </w:rPr>
        <w:t>:</w:t>
      </w:r>
    </w:p>
    <w:p w:rsidR="008052FF" w:rsidRPr="001F7F95" w:rsidRDefault="008052FF" w:rsidP="001F7F95">
      <w:pPr>
        <w:widowControl/>
        <w:numPr>
          <w:ilvl w:val="0"/>
          <w:numId w:val="39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«Россия — страна возможностей»;</w:t>
      </w:r>
    </w:p>
    <w:p w:rsidR="008052FF" w:rsidRPr="001F7F95" w:rsidRDefault="008052FF" w:rsidP="00E71353">
      <w:pPr>
        <w:widowControl/>
        <w:numPr>
          <w:ilvl w:val="0"/>
          <w:numId w:val="39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«Мы вместе (Воспитание гармонично развитой личности)»;</w:t>
      </w:r>
    </w:p>
    <w:p w:rsidR="008052FF" w:rsidRPr="001F7F95" w:rsidRDefault="008052FF" w:rsidP="001F7F95">
      <w:pPr>
        <w:widowControl/>
        <w:numPr>
          <w:ilvl w:val="0"/>
          <w:numId w:val="39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«Россия в мире»;</w:t>
      </w:r>
    </w:p>
    <w:p w:rsidR="008052FF" w:rsidRPr="001F7F95" w:rsidRDefault="001F7F95" w:rsidP="001F7F95">
      <w:pPr>
        <w:widowControl/>
        <w:numPr>
          <w:ilvl w:val="0"/>
          <w:numId w:val="39"/>
        </w:numPr>
        <w:shd w:val="clear" w:color="auto" w:fill="FFFFFF"/>
        <w:tabs>
          <w:tab w:val="left" w:pos="284"/>
          <w:tab w:val="left" w:pos="426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52FF"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«Воспитание патриотов»</w:t>
      </w:r>
    </w:p>
    <w:p w:rsidR="008052FF" w:rsidRPr="001F7F95" w:rsidRDefault="008052FF" w:rsidP="001F7F95">
      <w:pPr>
        <w:widowControl/>
        <w:numPr>
          <w:ilvl w:val="0"/>
          <w:numId w:val="39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«Всё лучшее детям»;</w:t>
      </w:r>
    </w:p>
    <w:p w:rsidR="008052FF" w:rsidRPr="001F7F95" w:rsidRDefault="008052FF" w:rsidP="001F7F95">
      <w:pPr>
        <w:widowControl/>
        <w:numPr>
          <w:ilvl w:val="0"/>
          <w:numId w:val="39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«Педагоги и наставники»;</w:t>
      </w:r>
    </w:p>
    <w:p w:rsidR="008052FF" w:rsidRPr="001F7F95" w:rsidRDefault="008052FF" w:rsidP="001F7F95">
      <w:pPr>
        <w:widowControl/>
        <w:numPr>
          <w:ilvl w:val="0"/>
          <w:numId w:val="39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«Ведущие школы»;</w:t>
      </w:r>
    </w:p>
    <w:p w:rsidR="008052FF" w:rsidRPr="001F7F95" w:rsidRDefault="008052FF" w:rsidP="001F7F95">
      <w:pPr>
        <w:widowControl/>
        <w:numPr>
          <w:ilvl w:val="0"/>
          <w:numId w:val="39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«Создание сети современных кампусов»;</w:t>
      </w:r>
    </w:p>
    <w:p w:rsidR="008052FF" w:rsidRPr="001F7F95" w:rsidRDefault="008052FF" w:rsidP="001F7F95">
      <w:pPr>
        <w:widowControl/>
        <w:numPr>
          <w:ilvl w:val="0"/>
          <w:numId w:val="39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«Университеты для поколения лидеров»;</w:t>
      </w:r>
    </w:p>
    <w:p w:rsidR="008052FF" w:rsidRPr="001F7F95" w:rsidRDefault="008052FF" w:rsidP="001F7F95">
      <w:pPr>
        <w:widowControl/>
        <w:numPr>
          <w:ilvl w:val="0"/>
          <w:numId w:val="39"/>
        </w:numPr>
        <w:shd w:val="clear" w:color="auto" w:fill="FFFFFF"/>
        <w:tabs>
          <w:tab w:val="left" w:pos="426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Профессионалитет</w:t>
      </w:r>
      <w:proofErr w:type="spellEnd"/>
      <w:r w:rsidRPr="001F7F9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052FF" w:rsidRPr="001F7F95" w:rsidRDefault="008052FF" w:rsidP="001F7F95">
      <w:pPr>
        <w:pStyle w:val="ad"/>
        <w:numPr>
          <w:ilvl w:val="0"/>
          <w:numId w:val="39"/>
        </w:numPr>
        <w:tabs>
          <w:tab w:val="left" w:pos="426"/>
          <w:tab w:val="left" w:pos="567"/>
          <w:tab w:val="left" w:pos="113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sz w:val="28"/>
          <w:szCs w:val="28"/>
        </w:rPr>
        <w:t>Все ответы верны.</w:t>
      </w:r>
    </w:p>
    <w:p w:rsidR="00E71353" w:rsidRDefault="00E71353" w:rsidP="005F4DDE">
      <w:pPr>
        <w:pStyle w:val="ad"/>
        <w:tabs>
          <w:tab w:val="left" w:pos="1134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8052FF" w:rsidRPr="001F7F95" w:rsidRDefault="005F4DDE" w:rsidP="005F4DDE">
      <w:pPr>
        <w:pStyle w:val="ad"/>
        <w:tabs>
          <w:tab w:val="left" w:pos="113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sz w:val="28"/>
          <w:szCs w:val="28"/>
        </w:rPr>
        <w:t>Пример кейса:</w:t>
      </w:r>
    </w:p>
    <w:p w:rsidR="005F4DDE" w:rsidRPr="001F7F95" w:rsidRDefault="005F4DDE" w:rsidP="005F4DD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sz w:val="28"/>
          <w:szCs w:val="28"/>
        </w:rPr>
        <w:t>В Управление образования поступило обращение от родителей 7-х классов Вашей школы:</w:t>
      </w:r>
    </w:p>
    <w:p w:rsidR="005F4DDE" w:rsidRPr="001F7F95" w:rsidRDefault="005F4DDE" w:rsidP="005F4DDE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F7F95">
        <w:rPr>
          <w:rFonts w:ascii="Times New Roman" w:hAnsi="Times New Roman" w:cs="Times New Roman"/>
          <w:i/>
          <w:iCs/>
          <w:sz w:val="28"/>
          <w:szCs w:val="28"/>
        </w:rPr>
        <w:t xml:space="preserve">«В начале учебного года классные руководители сообщили нам о том, что необходимо приобрести рабочие тетради и атласы по истории и географии, так как выдавать их детям бесплатно школа не сможет. </w:t>
      </w:r>
    </w:p>
    <w:p w:rsidR="005F4DDE" w:rsidRPr="001F7F95" w:rsidRDefault="005F4DDE" w:rsidP="005F4DDE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1F7F95">
        <w:rPr>
          <w:rFonts w:ascii="Times New Roman" w:hAnsi="Times New Roman" w:cs="Times New Roman"/>
          <w:i/>
          <w:iCs/>
          <w:sz w:val="28"/>
          <w:szCs w:val="28"/>
        </w:rPr>
        <w:t>Общее образование у нас в стране бесплатное, в пределах федеральных государственных образовательных стандартов школа обязана бесплатно предоставлять в пользование на время получения образования учебники и учебные пособия, а также учебно-методические материалы, средства обучения и воспитания. Просим разобраться в ситуации».</w:t>
      </w:r>
    </w:p>
    <w:p w:rsidR="005F4DDE" w:rsidRPr="001F7F95" w:rsidRDefault="005F4DDE" w:rsidP="005F4DDE">
      <w:pPr>
        <w:pStyle w:val="ad"/>
        <w:widowControl/>
        <w:numPr>
          <w:ilvl w:val="0"/>
          <w:numId w:val="40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sz w:val="28"/>
          <w:szCs w:val="28"/>
        </w:rPr>
        <w:t>Дайте правовую оценку ситуации.</w:t>
      </w:r>
    </w:p>
    <w:p w:rsidR="005F4DDE" w:rsidRPr="001F7F95" w:rsidRDefault="005F4DDE" w:rsidP="005F4DDE">
      <w:pPr>
        <w:pStyle w:val="ad"/>
        <w:widowControl/>
        <w:numPr>
          <w:ilvl w:val="0"/>
          <w:numId w:val="40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sz w:val="28"/>
          <w:szCs w:val="28"/>
        </w:rPr>
        <w:t>Какие действия Вы предпримите для разрешения ситуации?</w:t>
      </w:r>
    </w:p>
    <w:p w:rsidR="005F4DDE" w:rsidRPr="001F7F95" w:rsidRDefault="005F4DDE" w:rsidP="005F4DDE">
      <w:pPr>
        <w:pStyle w:val="ad"/>
        <w:widowControl/>
        <w:numPr>
          <w:ilvl w:val="0"/>
          <w:numId w:val="40"/>
        </w:numPr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7F95">
        <w:rPr>
          <w:rFonts w:ascii="Times New Roman" w:hAnsi="Times New Roman" w:cs="Times New Roman"/>
          <w:sz w:val="28"/>
          <w:szCs w:val="28"/>
        </w:rPr>
        <w:t>Что ответите родителям?</w:t>
      </w:r>
    </w:p>
    <w:p w:rsidR="005F4DDE" w:rsidRPr="005F4DDE" w:rsidRDefault="005F4DDE" w:rsidP="005F4DDE"/>
    <w:p w:rsidR="005F4DDE" w:rsidRPr="005F4DDE" w:rsidRDefault="005F4DDE" w:rsidP="005F4DDE">
      <w:pPr>
        <w:pStyle w:val="ad"/>
        <w:tabs>
          <w:tab w:val="left" w:pos="1134"/>
        </w:tabs>
        <w:ind w:left="0" w:firstLine="0"/>
        <w:rPr>
          <w:rFonts w:ascii="Times New Roman" w:hAnsi="Times New Roman" w:cs="Times New Roman"/>
        </w:rPr>
      </w:pPr>
      <w:r w:rsidRPr="005F4DDE">
        <w:rPr>
          <w:rFonts w:ascii="Times New Roman" w:hAnsi="Times New Roman" w:cs="Times New Roman"/>
        </w:rPr>
        <w:t>Критерии оценки кейса:</w:t>
      </w:r>
    </w:p>
    <w:tbl>
      <w:tblPr>
        <w:tblStyle w:val="af2"/>
        <w:tblW w:w="0" w:type="auto"/>
        <w:tblLook w:val="04A0"/>
      </w:tblPr>
      <w:tblGrid>
        <w:gridCol w:w="2432"/>
        <w:gridCol w:w="2466"/>
        <w:gridCol w:w="2402"/>
        <w:gridCol w:w="2045"/>
      </w:tblGrid>
      <w:tr w:rsidR="005F4DDE" w:rsidRPr="005F4DDE" w:rsidTr="000600E8">
        <w:trPr>
          <w:trHeight w:val="239"/>
        </w:trPr>
        <w:tc>
          <w:tcPr>
            <w:tcW w:w="243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240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2045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5F4DDE" w:rsidRPr="005F4DDE" w:rsidTr="00AC11D7">
        <w:trPr>
          <w:trHeight w:val="1465"/>
        </w:trPr>
        <w:tc>
          <w:tcPr>
            <w:tcW w:w="243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1.Умение выявить проблему, 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выделить и обосновать причины возникшей ситуации</w:t>
            </w:r>
          </w:p>
        </w:tc>
        <w:tc>
          <w:tcPr>
            <w:tcW w:w="2466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Проблема точно определена и сформулирована, все причины выделены и обоснованы</w:t>
            </w:r>
          </w:p>
        </w:tc>
        <w:tc>
          <w:tcPr>
            <w:tcW w:w="240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Проблема и причины выделены не точно, учтены не все факты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Проблема не сформулирована, причины не выделены</w:t>
            </w:r>
          </w:p>
        </w:tc>
      </w:tr>
      <w:tr w:rsidR="005F4DDE" w:rsidRPr="005F4DDE" w:rsidTr="00AC11D7">
        <w:trPr>
          <w:trHeight w:val="1346"/>
        </w:trPr>
        <w:tc>
          <w:tcPr>
            <w:tcW w:w="243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2.Умение дать адекватную правовую ил /и теоретическую оценку деятельности персонажа кейса</w:t>
            </w:r>
          </w:p>
        </w:tc>
        <w:tc>
          <w:tcPr>
            <w:tcW w:w="2466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Оценка адекватная и обоснованная</w:t>
            </w:r>
          </w:p>
        </w:tc>
        <w:tc>
          <w:tcPr>
            <w:tcW w:w="240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Оценка правильная, но не обоснованная</w:t>
            </w:r>
          </w:p>
        </w:tc>
        <w:tc>
          <w:tcPr>
            <w:tcW w:w="2045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Оценка не адекватная</w:t>
            </w:r>
          </w:p>
        </w:tc>
      </w:tr>
      <w:tr w:rsidR="005F4DDE" w:rsidRPr="005F4DDE" w:rsidTr="00AC11D7">
        <w:trPr>
          <w:trHeight w:val="1946"/>
        </w:trPr>
        <w:tc>
          <w:tcPr>
            <w:tcW w:w="243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lastRenderedPageBreak/>
              <w:t>3.Умение предложить решение (или альтернативный подход) и обосновать его эффективность</w:t>
            </w:r>
          </w:p>
        </w:tc>
        <w:tc>
          <w:tcPr>
            <w:tcW w:w="2466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Предложенное решение конструктивно и обосновано (если предложено оригинальное решение, то + 1 балл)</w:t>
            </w:r>
          </w:p>
        </w:tc>
        <w:tc>
          <w:tcPr>
            <w:tcW w:w="240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Предложенное решение конструктивно, но недостаточно обосновано</w:t>
            </w:r>
          </w:p>
        </w:tc>
        <w:tc>
          <w:tcPr>
            <w:tcW w:w="2045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Предложенное решение не конструктивно и не приведет к положительным последствиям</w:t>
            </w:r>
          </w:p>
        </w:tc>
      </w:tr>
      <w:tr w:rsidR="005F4DDE" w:rsidRPr="005F4DDE" w:rsidTr="000600E8">
        <w:trPr>
          <w:trHeight w:val="3220"/>
        </w:trPr>
        <w:tc>
          <w:tcPr>
            <w:tcW w:w="243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4.Концептуальность языка изложения и общая логика решения кейса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Владение научными и правовыми категориями, 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логичность, последовательность, ясность выражения мысли</w:t>
            </w:r>
          </w:p>
        </w:tc>
        <w:tc>
          <w:tcPr>
            <w:tcW w:w="2402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Частичное владение научными и правовыми категориями,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недостаточная логичность, последовательность либо ясность в изложении</w:t>
            </w:r>
          </w:p>
        </w:tc>
        <w:tc>
          <w:tcPr>
            <w:tcW w:w="2045" w:type="dxa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Научные и правовые категории в описании отсутствуют, </w:t>
            </w:r>
          </w:p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>текст изложения не логичен и не понятен</w:t>
            </w:r>
          </w:p>
        </w:tc>
      </w:tr>
      <w:tr w:rsidR="005F4DDE" w:rsidRPr="005F4DDE" w:rsidTr="000600E8">
        <w:trPr>
          <w:trHeight w:val="225"/>
        </w:trPr>
        <w:tc>
          <w:tcPr>
            <w:tcW w:w="9345" w:type="dxa"/>
            <w:gridSpan w:val="4"/>
          </w:tcPr>
          <w:p w:rsidR="005F4DDE" w:rsidRPr="005F4DDE" w:rsidRDefault="005F4DDE" w:rsidP="00AC11D7">
            <w:pPr>
              <w:ind w:firstLine="0"/>
              <w:rPr>
                <w:rFonts w:ascii="Times New Roman" w:hAnsi="Times New Roman" w:cs="Times New Roman"/>
              </w:rPr>
            </w:pPr>
            <w:r w:rsidRPr="005F4DDE">
              <w:rPr>
                <w:rFonts w:ascii="Times New Roman" w:hAnsi="Times New Roman" w:cs="Times New Roman"/>
              </w:rPr>
              <w:t xml:space="preserve">Итого </w:t>
            </w:r>
            <w:r w:rsidRPr="005F4DDE">
              <w:rPr>
                <w:rFonts w:ascii="Times New Roman" w:hAnsi="Times New Roman" w:cs="Times New Roman"/>
                <w:lang w:val="en-US"/>
              </w:rPr>
              <w:t>max</w:t>
            </w:r>
            <w:r w:rsidRPr="005F4DDE">
              <w:rPr>
                <w:rFonts w:ascii="Times New Roman" w:hAnsi="Times New Roman" w:cs="Times New Roman"/>
              </w:rPr>
              <w:t>- 20 баллов</w:t>
            </w:r>
          </w:p>
        </w:tc>
      </w:tr>
    </w:tbl>
    <w:p w:rsidR="005F4DDE" w:rsidRPr="008052FF" w:rsidRDefault="005F4DDE" w:rsidP="008052FF">
      <w:pPr>
        <w:pStyle w:val="ad"/>
        <w:tabs>
          <w:tab w:val="left" w:pos="1134"/>
        </w:tabs>
        <w:ind w:left="1077" w:firstLine="0"/>
        <w:rPr>
          <w:rFonts w:ascii="Times New Roman" w:hAnsi="Times New Roman" w:cs="Times New Roman"/>
          <w:sz w:val="28"/>
          <w:szCs w:val="28"/>
        </w:rPr>
      </w:pPr>
    </w:p>
    <w:p w:rsidR="00637D78" w:rsidRPr="00E71353" w:rsidRDefault="00AC11D7" w:rsidP="00E71353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353">
        <w:rPr>
          <w:rFonts w:ascii="Times New Roman" w:hAnsi="Times New Roman" w:cs="Times New Roman"/>
          <w:b/>
          <w:sz w:val="28"/>
          <w:szCs w:val="28"/>
        </w:rPr>
        <w:t>Текущий контроль</w:t>
      </w:r>
    </w:p>
    <w:p w:rsidR="00F82682" w:rsidRPr="00E71353" w:rsidRDefault="00F82682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56560870"/>
    </w:p>
    <w:p w:rsidR="00F82682" w:rsidRPr="00E71353" w:rsidRDefault="00F82682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71353">
        <w:rPr>
          <w:rFonts w:ascii="Times New Roman" w:hAnsi="Times New Roman" w:cs="Times New Roman"/>
          <w:b/>
          <w:bCs/>
          <w:sz w:val="28"/>
          <w:szCs w:val="28"/>
        </w:rPr>
        <w:t xml:space="preserve">Модуль 1. Управление образовательной деятельность общеобразовательной организации </w:t>
      </w:r>
    </w:p>
    <w:p w:rsidR="00F82682" w:rsidRPr="00E71353" w:rsidRDefault="00F82682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71353">
        <w:rPr>
          <w:rFonts w:ascii="Times New Roman" w:hAnsi="Times New Roman" w:cs="Times New Roman"/>
          <w:b/>
          <w:bCs/>
          <w:sz w:val="28"/>
          <w:szCs w:val="28"/>
        </w:rPr>
        <w:t>Оценка выпо</w:t>
      </w:r>
      <w:r w:rsidR="00D81EF0">
        <w:rPr>
          <w:rFonts w:ascii="Times New Roman" w:hAnsi="Times New Roman" w:cs="Times New Roman"/>
          <w:b/>
          <w:bCs/>
          <w:sz w:val="28"/>
          <w:szCs w:val="28"/>
        </w:rPr>
        <w:t>лнения практических работ № 1-5</w:t>
      </w:r>
    </w:p>
    <w:p w:rsidR="00637D78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47656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Зачет – выставляется, если практическая работа выполнена в полном объеме, учтены стратегические ориентиры и потенциал системы образования. Допустимо наличие 2-3 незначительных замечаний.</w:t>
      </w:r>
    </w:p>
    <w:p w:rsidR="00D47656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 xml:space="preserve">Незачет – выставляется, если </w:t>
      </w:r>
      <w:r w:rsidR="00F82682" w:rsidRPr="00E71353">
        <w:rPr>
          <w:rFonts w:ascii="Times New Roman" w:hAnsi="Times New Roman" w:cs="Times New Roman"/>
          <w:sz w:val="28"/>
          <w:szCs w:val="28"/>
        </w:rPr>
        <w:t>результат практической работы</w:t>
      </w:r>
      <w:r w:rsidRPr="00E71353">
        <w:rPr>
          <w:rFonts w:ascii="Times New Roman" w:hAnsi="Times New Roman" w:cs="Times New Roman"/>
          <w:sz w:val="28"/>
          <w:szCs w:val="28"/>
        </w:rPr>
        <w:t xml:space="preserve"> не соответствует </w:t>
      </w:r>
      <w:r w:rsidR="00F82682" w:rsidRPr="00E71353">
        <w:rPr>
          <w:rFonts w:ascii="Times New Roman" w:hAnsi="Times New Roman" w:cs="Times New Roman"/>
          <w:sz w:val="28"/>
          <w:szCs w:val="28"/>
        </w:rPr>
        <w:t>заданию, действия обучающегося</w:t>
      </w:r>
      <w:r w:rsidRPr="00E71353">
        <w:rPr>
          <w:rFonts w:ascii="Times New Roman" w:hAnsi="Times New Roman" w:cs="Times New Roman"/>
          <w:sz w:val="28"/>
          <w:szCs w:val="28"/>
        </w:rPr>
        <w:t xml:space="preserve"> </w:t>
      </w:r>
      <w:r w:rsidR="00F82682" w:rsidRPr="00E71353">
        <w:rPr>
          <w:rFonts w:ascii="Times New Roman" w:hAnsi="Times New Roman" w:cs="Times New Roman"/>
          <w:sz w:val="28"/>
          <w:szCs w:val="28"/>
        </w:rPr>
        <w:t>рассогласование</w:t>
      </w:r>
      <w:r w:rsidRPr="00E71353">
        <w:rPr>
          <w:rFonts w:ascii="Times New Roman" w:hAnsi="Times New Roman" w:cs="Times New Roman"/>
          <w:sz w:val="28"/>
          <w:szCs w:val="28"/>
        </w:rPr>
        <w:t xml:space="preserve"> </w:t>
      </w:r>
      <w:r w:rsidR="00F82682" w:rsidRPr="00E71353">
        <w:rPr>
          <w:rFonts w:ascii="Times New Roman" w:hAnsi="Times New Roman" w:cs="Times New Roman"/>
          <w:sz w:val="28"/>
          <w:szCs w:val="28"/>
        </w:rPr>
        <w:t>или</w:t>
      </w:r>
      <w:r w:rsidRPr="00E71353">
        <w:rPr>
          <w:rFonts w:ascii="Times New Roman" w:hAnsi="Times New Roman" w:cs="Times New Roman"/>
          <w:sz w:val="28"/>
          <w:szCs w:val="28"/>
        </w:rPr>
        <w:t xml:space="preserve"> соответствует стратегии развития образования</w:t>
      </w:r>
      <w:r w:rsidR="00F82682" w:rsidRPr="00E71353">
        <w:rPr>
          <w:rFonts w:ascii="Times New Roman" w:hAnsi="Times New Roman" w:cs="Times New Roman"/>
          <w:sz w:val="28"/>
          <w:szCs w:val="28"/>
        </w:rPr>
        <w:t xml:space="preserve"> и актуальным потребностям образовательной организации</w:t>
      </w:r>
    </w:p>
    <w:p w:rsidR="00D81EF0" w:rsidRDefault="00D81EF0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56561136"/>
      <w:bookmarkEnd w:id="5"/>
    </w:p>
    <w:p w:rsidR="00F82682" w:rsidRPr="00E71353" w:rsidRDefault="00F82682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71353">
        <w:rPr>
          <w:rFonts w:ascii="Times New Roman" w:hAnsi="Times New Roman" w:cs="Times New Roman"/>
          <w:b/>
          <w:bCs/>
          <w:sz w:val="28"/>
          <w:szCs w:val="28"/>
        </w:rPr>
        <w:t xml:space="preserve">Модуль 2. Нормативные и стратегические основы разработки программы развития образовательной </w:t>
      </w:r>
      <w:r w:rsidRPr="00E713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организации</w:t>
      </w:r>
    </w:p>
    <w:p w:rsidR="003E1F49" w:rsidRPr="003B7E7A" w:rsidRDefault="00F82682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3B7E7A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3E1F49" w:rsidRPr="003B7E7A">
        <w:rPr>
          <w:rFonts w:ascii="Times New Roman" w:hAnsi="Times New Roman" w:cs="Times New Roman"/>
          <w:sz w:val="28"/>
          <w:szCs w:val="28"/>
        </w:rPr>
        <w:t xml:space="preserve">: </w:t>
      </w:r>
      <w:r w:rsidR="00D47656" w:rsidRPr="003B7E7A">
        <w:rPr>
          <w:rFonts w:ascii="Times New Roman" w:hAnsi="Times New Roman" w:cs="Times New Roman"/>
          <w:sz w:val="28"/>
          <w:szCs w:val="28"/>
        </w:rPr>
        <w:t>деловая игра «Управление развитием образовательной организации»</w:t>
      </w:r>
      <w:r w:rsidR="003E1F49" w:rsidRPr="003B7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F49" w:rsidRPr="00E71353" w:rsidRDefault="003E1F49" w:rsidP="00F82682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E71353">
        <w:rPr>
          <w:rFonts w:ascii="Times New Roman" w:hAnsi="Times New Roman" w:cs="Times New Roman"/>
          <w:b/>
          <w:sz w:val="28"/>
          <w:szCs w:val="28"/>
        </w:rPr>
        <w:t xml:space="preserve">Описание, требования к выполнению: </w:t>
      </w:r>
    </w:p>
    <w:p w:rsidR="00D47656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Деловая игра предполагает решение управленческих кейсов, требующих управленческих решений в ситуациях проектирования и реализации программ развития образовательной организации.</w:t>
      </w:r>
    </w:p>
    <w:p w:rsidR="00D47656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71353">
        <w:rPr>
          <w:rFonts w:ascii="Times New Roman" w:hAnsi="Times New Roman" w:cs="Times New Roman"/>
          <w:b/>
          <w:bCs/>
          <w:sz w:val="28"/>
          <w:szCs w:val="28"/>
        </w:rPr>
        <w:t>Пример кейса:</w:t>
      </w:r>
    </w:p>
    <w:p w:rsidR="00D47656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 xml:space="preserve">Вы – директор одной из школ города </w:t>
      </w:r>
      <w:r w:rsidRPr="00E713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71353">
        <w:rPr>
          <w:rFonts w:ascii="Times New Roman" w:hAnsi="Times New Roman" w:cs="Times New Roman"/>
          <w:sz w:val="28"/>
          <w:szCs w:val="28"/>
        </w:rPr>
        <w:t xml:space="preserve">. В Вашей школе реализуется </w:t>
      </w:r>
      <w:proofErr w:type="gramStart"/>
      <w:r w:rsidRPr="00E71353">
        <w:rPr>
          <w:rFonts w:ascii="Times New Roman" w:hAnsi="Times New Roman" w:cs="Times New Roman"/>
          <w:sz w:val="28"/>
          <w:szCs w:val="28"/>
        </w:rPr>
        <w:t>гуманитарный</w:t>
      </w:r>
      <w:proofErr w:type="gramEnd"/>
      <w:r w:rsidRPr="00E71353">
        <w:rPr>
          <w:rFonts w:ascii="Times New Roman" w:hAnsi="Times New Roman" w:cs="Times New Roman"/>
          <w:sz w:val="28"/>
          <w:szCs w:val="28"/>
        </w:rPr>
        <w:t xml:space="preserve"> и естественно-научный профили. </w:t>
      </w:r>
    </w:p>
    <w:p w:rsidR="00D47656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 xml:space="preserve">В прошедшем учебном году из школы выпускалось 80 учеников. Средний </w:t>
      </w:r>
      <w:r w:rsidRPr="00E71353">
        <w:rPr>
          <w:rFonts w:ascii="Times New Roman" w:hAnsi="Times New Roman" w:cs="Times New Roman"/>
          <w:sz w:val="28"/>
          <w:szCs w:val="28"/>
        </w:rPr>
        <w:lastRenderedPageBreak/>
        <w:t>балл по ЕГЭ по русскому языку составил 78 баллов (средний балл по России – 68,51), по литературе – 68 баллов (средний балл по России – 61,12), по физике (профиль) – 40 баллов (средний балл по России – 54,34), биологии – 42 балла (средний балл по России – 50,60), химии – 50 баллов (средний балл по России – 55,15).</w:t>
      </w:r>
    </w:p>
    <w:p w:rsidR="00D47656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 xml:space="preserve">В 2021 году в школе открыт центр </w:t>
      </w:r>
      <w:proofErr w:type="gramStart"/>
      <w:r w:rsidRPr="00E71353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E71353">
        <w:rPr>
          <w:rFonts w:ascii="Times New Roman" w:hAnsi="Times New Roman" w:cs="Times New Roman"/>
          <w:sz w:val="28"/>
          <w:szCs w:val="28"/>
        </w:rPr>
        <w:t xml:space="preserve"> и технологического профилей «Точка роста», однако на базе центра не занимаются обучающиеся средней школы. </w:t>
      </w:r>
    </w:p>
    <w:p w:rsidR="00D47656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 xml:space="preserve">2 года назад вышли на пенсию сразу 3 педагога – 1 учитель физики и 2 учителя биологии и химии. В настоящее время обучение по учебным предметам </w:t>
      </w:r>
      <w:proofErr w:type="gramStart"/>
      <w:r w:rsidRPr="00E71353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E71353">
        <w:rPr>
          <w:rFonts w:ascii="Times New Roman" w:hAnsi="Times New Roman" w:cs="Times New Roman"/>
          <w:sz w:val="28"/>
          <w:szCs w:val="28"/>
        </w:rPr>
        <w:t xml:space="preserve"> профиля осуществляют 2 педагогических работника с педагогическим стажем не более 3 лет.</w:t>
      </w:r>
    </w:p>
    <w:p w:rsidR="00D47656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диагностики, которую педагогические работники прошли в рамках дополнительной профессиональной программы для учителей центров «Точка роста», свидетельствуют о высоком уровне IT-компетенций, предметных и коммуникативных компетенций. При этом методические компетенции данных педагогов находятся в </w:t>
      </w:r>
      <w:proofErr w:type="spellStart"/>
      <w:r w:rsidRPr="00E71353">
        <w:rPr>
          <w:rFonts w:ascii="Times New Roman" w:hAnsi="Times New Roman" w:cs="Times New Roman"/>
          <w:sz w:val="28"/>
          <w:szCs w:val="28"/>
        </w:rPr>
        <w:t>дефицитарной</w:t>
      </w:r>
      <w:proofErr w:type="spellEnd"/>
      <w:r w:rsidRPr="00E71353">
        <w:rPr>
          <w:rFonts w:ascii="Times New Roman" w:hAnsi="Times New Roman" w:cs="Times New Roman"/>
          <w:sz w:val="28"/>
          <w:szCs w:val="28"/>
        </w:rPr>
        <w:t xml:space="preserve"> зоне. </w:t>
      </w:r>
    </w:p>
    <w:p w:rsidR="00D47656" w:rsidRPr="00E71353" w:rsidRDefault="00D47656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 xml:space="preserve">В районе есть еще две общеобразовательные организации: одна из них – малокомплектная школа, где центр образования цифрового и гуманитарного профилей «Точка роста» был создан в 2020 году, и Лицей, демонстрирующий высокие образовательные результаты по математике, а также дисциплинам </w:t>
      </w:r>
      <w:proofErr w:type="gramStart"/>
      <w:r w:rsidRPr="00E71353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E71353">
        <w:rPr>
          <w:rFonts w:ascii="Times New Roman" w:hAnsi="Times New Roman" w:cs="Times New Roman"/>
          <w:sz w:val="28"/>
          <w:szCs w:val="28"/>
        </w:rPr>
        <w:t xml:space="preserve"> профиля. В Лицее опытные высококвалифицированные педагоги готовят победителей и </w:t>
      </w:r>
      <w:proofErr w:type="gramStart"/>
      <w:r w:rsidRPr="00E71353">
        <w:rPr>
          <w:rFonts w:ascii="Times New Roman" w:hAnsi="Times New Roman" w:cs="Times New Roman"/>
          <w:sz w:val="28"/>
          <w:szCs w:val="28"/>
        </w:rPr>
        <w:t>призеров</w:t>
      </w:r>
      <w:proofErr w:type="gramEnd"/>
      <w:r w:rsidRPr="00E71353">
        <w:rPr>
          <w:rFonts w:ascii="Times New Roman" w:hAnsi="Times New Roman" w:cs="Times New Roman"/>
          <w:sz w:val="28"/>
          <w:szCs w:val="28"/>
        </w:rPr>
        <w:t xml:space="preserve"> районных и региональных олимпиад по физике, химии и биологии, но не владеют навыками работы на высокотехнологичном оборудовании</w:t>
      </w:r>
      <w:r w:rsidR="00A24ADB" w:rsidRPr="00E71353">
        <w:rPr>
          <w:rFonts w:ascii="Times New Roman" w:hAnsi="Times New Roman" w:cs="Times New Roman"/>
          <w:sz w:val="28"/>
          <w:szCs w:val="28"/>
        </w:rPr>
        <w:t>.</w:t>
      </w:r>
    </w:p>
    <w:p w:rsidR="00A24ADB" w:rsidRPr="00E71353" w:rsidRDefault="00A24ADB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71353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:rsidR="00A24ADB" w:rsidRPr="00E71353" w:rsidRDefault="00A24ADB" w:rsidP="00F82682">
      <w:pPr>
        <w:numPr>
          <w:ilvl w:val="0"/>
          <w:numId w:val="35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Сформулируйте ключеву</w:t>
      </w:r>
      <w:proofErr w:type="gramStart"/>
      <w:r w:rsidRPr="00E71353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E713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1353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71353">
        <w:rPr>
          <w:rFonts w:ascii="Times New Roman" w:hAnsi="Times New Roman" w:cs="Times New Roman"/>
          <w:sz w:val="28"/>
          <w:szCs w:val="28"/>
        </w:rPr>
        <w:t>)</w:t>
      </w:r>
      <w:r w:rsidR="00E71353">
        <w:rPr>
          <w:rFonts w:ascii="Times New Roman" w:hAnsi="Times New Roman" w:cs="Times New Roman"/>
          <w:sz w:val="28"/>
          <w:szCs w:val="28"/>
        </w:rPr>
        <w:t xml:space="preserve"> проблему(-мы) </w:t>
      </w:r>
      <w:r w:rsidRPr="00E71353">
        <w:rPr>
          <w:rFonts w:ascii="Times New Roman" w:hAnsi="Times New Roman" w:cs="Times New Roman"/>
          <w:sz w:val="28"/>
          <w:szCs w:val="28"/>
        </w:rPr>
        <w:t>кейса</w:t>
      </w:r>
    </w:p>
    <w:p w:rsidR="00A24ADB" w:rsidRPr="00E71353" w:rsidRDefault="00A24ADB" w:rsidP="00F82682">
      <w:pPr>
        <w:numPr>
          <w:ilvl w:val="0"/>
          <w:numId w:val="35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Сформулируйте цель и задачи по устранению проблем</w:t>
      </w:r>
      <w:proofErr w:type="gramStart"/>
      <w:r w:rsidRPr="00E71353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E71353">
        <w:rPr>
          <w:rFonts w:ascii="Times New Roman" w:hAnsi="Times New Roman" w:cs="Times New Roman"/>
          <w:sz w:val="28"/>
          <w:szCs w:val="28"/>
        </w:rPr>
        <w:t>-м)</w:t>
      </w:r>
    </w:p>
    <w:p w:rsidR="00A24ADB" w:rsidRPr="00E71353" w:rsidRDefault="00A24ADB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3. Предложите комплекс управленческих мер по разрешению обозначенной проблем</w:t>
      </w:r>
      <w:proofErr w:type="gramStart"/>
      <w:r w:rsidRPr="00E71353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E71353">
        <w:rPr>
          <w:rFonts w:ascii="Times New Roman" w:hAnsi="Times New Roman" w:cs="Times New Roman"/>
          <w:sz w:val="28"/>
          <w:szCs w:val="28"/>
        </w:rPr>
        <w:t>-м) в соответствии с обозначенными целью и задачами</w:t>
      </w:r>
    </w:p>
    <w:p w:rsidR="00A24ADB" w:rsidRPr="00E71353" w:rsidRDefault="00A24ADB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4. Оформите результат решения кейса в виде «дорожной карты» (в формате: мероприятие, ответственный, срок, результат)</w:t>
      </w:r>
    </w:p>
    <w:p w:rsidR="00A24ADB" w:rsidRPr="00E71353" w:rsidRDefault="00A24ADB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A24ADB" w:rsidRPr="00E71353" w:rsidRDefault="00A24ADB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Зачет – выставляется, если кейс решен комплексно, предложенные мероприятия обоснованы и соответствуют условиям кейса. Допустимо наличие 2-3 незначительных замечаний.</w:t>
      </w:r>
    </w:p>
    <w:p w:rsidR="00A24ADB" w:rsidRPr="00E71353" w:rsidRDefault="00A24ADB" w:rsidP="00F82682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Незачет – выставляется, если решение кейса отсутствуют или обучающийся допустили грубые управленческие ошибки при решении кейса.</w:t>
      </w:r>
    </w:p>
    <w:bookmarkEnd w:id="6"/>
    <w:p w:rsidR="00B96D77" w:rsidRPr="00E71353" w:rsidRDefault="00B96D77" w:rsidP="00F82682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96D77" w:rsidRPr="00E71353" w:rsidRDefault="00B96D77" w:rsidP="00E71353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353">
        <w:rPr>
          <w:rFonts w:ascii="Times New Roman" w:hAnsi="Times New Roman" w:cs="Times New Roman"/>
          <w:b/>
          <w:bCs/>
          <w:sz w:val="28"/>
          <w:szCs w:val="28"/>
        </w:rPr>
        <w:t>Итоговая аттестация</w:t>
      </w:r>
    </w:p>
    <w:p w:rsidR="00B96D77" w:rsidRPr="00E71353" w:rsidRDefault="00B96D77" w:rsidP="003F7F00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B96D77" w:rsidRPr="00E71353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/>
          <w:bCs/>
          <w:sz w:val="28"/>
          <w:szCs w:val="28"/>
        </w:rPr>
        <w:t xml:space="preserve">Форма: </w:t>
      </w:r>
      <w:r w:rsidRPr="00E71353">
        <w:rPr>
          <w:rFonts w:ascii="Times New Roman" w:hAnsi="Times New Roman" w:cs="Times New Roman"/>
          <w:bCs/>
          <w:sz w:val="28"/>
          <w:szCs w:val="28"/>
        </w:rPr>
        <w:t xml:space="preserve">Практическая работа </w:t>
      </w:r>
    </w:p>
    <w:p w:rsidR="00B96D77" w:rsidRPr="00E71353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/>
          <w:bCs/>
          <w:sz w:val="28"/>
          <w:szCs w:val="28"/>
        </w:rPr>
        <w:t>Описание, требования к выполнению</w:t>
      </w:r>
      <w:r w:rsidRPr="00E7135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96D77" w:rsidRPr="00E71353" w:rsidRDefault="00B96D77" w:rsidP="00B96D77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>Практическая работа представляет собой разработку</w:t>
      </w:r>
      <w:r w:rsidR="00A24ADB" w:rsidRPr="00E71353">
        <w:rPr>
          <w:rFonts w:ascii="Times New Roman" w:hAnsi="Times New Roman" w:cs="Times New Roman"/>
          <w:bCs/>
          <w:sz w:val="28"/>
          <w:szCs w:val="28"/>
        </w:rPr>
        <w:t xml:space="preserve"> корректирующих и </w:t>
      </w:r>
      <w:r w:rsidR="00A24ADB" w:rsidRPr="00E7135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предупреждающих действий на основе </w:t>
      </w:r>
      <w:r w:rsidR="00A24ADB" w:rsidRPr="00E71353">
        <w:rPr>
          <w:rFonts w:ascii="Times New Roman" w:hAnsi="Times New Roman" w:cs="Times New Roman"/>
          <w:sz w:val="28"/>
          <w:szCs w:val="28"/>
        </w:rPr>
        <w:t xml:space="preserve">оценки результатов реализации </w:t>
      </w:r>
      <w:r w:rsidR="00F82682" w:rsidRPr="00E71353">
        <w:rPr>
          <w:rFonts w:ascii="Times New Roman" w:hAnsi="Times New Roman" w:cs="Times New Roman"/>
          <w:sz w:val="28"/>
          <w:szCs w:val="28"/>
        </w:rPr>
        <w:t>образовательной программы и/или программы</w:t>
      </w:r>
      <w:r w:rsidR="00A24ADB" w:rsidRPr="00E71353">
        <w:rPr>
          <w:rFonts w:ascii="Times New Roman" w:hAnsi="Times New Roman" w:cs="Times New Roman"/>
          <w:sz w:val="28"/>
          <w:szCs w:val="28"/>
        </w:rPr>
        <w:t xml:space="preserve"> развития образовательной организации.</w:t>
      </w:r>
    </w:p>
    <w:p w:rsidR="00B96D77" w:rsidRPr="00E71353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</w:t>
      </w:r>
      <w:r w:rsidRPr="00E7135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96D77" w:rsidRPr="00E71353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 xml:space="preserve">Экспертная оценка </w:t>
      </w:r>
      <w:r w:rsidR="00A24ADB" w:rsidRPr="00E71353">
        <w:rPr>
          <w:rFonts w:ascii="Times New Roman" w:hAnsi="Times New Roman" w:cs="Times New Roman"/>
          <w:bCs/>
          <w:sz w:val="28"/>
          <w:szCs w:val="28"/>
        </w:rPr>
        <w:t>практических работ проводится по следующим критериям:</w:t>
      </w:r>
      <w:r w:rsidRPr="00E713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96D77" w:rsidRPr="00AC4548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>Представленн</w:t>
      </w:r>
      <w:r w:rsidR="00241484" w:rsidRPr="00E71353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r w:rsidR="00241484" w:rsidRPr="00AC4548">
        <w:rPr>
          <w:rFonts w:ascii="Times New Roman" w:hAnsi="Times New Roman" w:cs="Times New Roman"/>
          <w:bCs/>
          <w:sz w:val="28"/>
          <w:szCs w:val="28"/>
        </w:rPr>
        <w:t>структура</w:t>
      </w:r>
      <w:r w:rsidRPr="00AC4548">
        <w:rPr>
          <w:rFonts w:ascii="Times New Roman" w:hAnsi="Times New Roman" w:cs="Times New Roman"/>
          <w:bCs/>
          <w:sz w:val="28"/>
          <w:szCs w:val="28"/>
        </w:rPr>
        <w:t xml:space="preserve"> материал</w:t>
      </w:r>
      <w:r w:rsidR="00241484" w:rsidRPr="00AC4548">
        <w:rPr>
          <w:rFonts w:ascii="Times New Roman" w:hAnsi="Times New Roman" w:cs="Times New Roman"/>
          <w:bCs/>
          <w:sz w:val="28"/>
          <w:szCs w:val="28"/>
        </w:rPr>
        <w:t>а</w:t>
      </w:r>
    </w:p>
    <w:p w:rsidR="00B96D77" w:rsidRPr="00E71353" w:rsidRDefault="00B96D77" w:rsidP="00D576C7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 xml:space="preserve">полностью соответствует заданной структуре – 2 балла, </w:t>
      </w:r>
    </w:p>
    <w:p w:rsidR="00B96D77" w:rsidRPr="00E71353" w:rsidRDefault="00B96D77" w:rsidP="00D576C7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 xml:space="preserve">частично соответствует заданной структуре – 1 балл, </w:t>
      </w:r>
    </w:p>
    <w:p w:rsidR="00B96D77" w:rsidRPr="00E71353" w:rsidRDefault="00B96D77" w:rsidP="00D576C7">
      <w:pPr>
        <w:pStyle w:val="ad"/>
        <w:numPr>
          <w:ilvl w:val="0"/>
          <w:numId w:val="27"/>
        </w:numPr>
        <w:tabs>
          <w:tab w:val="left" w:pos="1134"/>
        </w:tabs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 xml:space="preserve">не соответствует заданной структуре – 0 баллов, </w:t>
      </w:r>
    </w:p>
    <w:p w:rsidR="00241484" w:rsidRPr="00E71353" w:rsidRDefault="00B96D77" w:rsidP="003F7F00">
      <w:pPr>
        <w:tabs>
          <w:tab w:val="left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r w:rsidR="00241484" w:rsidRPr="00E71353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Pr="00E713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1484" w:rsidRPr="00E71353" w:rsidRDefault="00B96D77" w:rsidP="00D576C7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 xml:space="preserve">полностью соответствует целям и задачам – 2 балла, </w:t>
      </w:r>
    </w:p>
    <w:p w:rsidR="00241484" w:rsidRPr="00E71353" w:rsidRDefault="00241484" w:rsidP="00F82682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>ч</w:t>
      </w:r>
      <w:r w:rsidR="00B96D77" w:rsidRPr="00E71353">
        <w:rPr>
          <w:rFonts w:ascii="Times New Roman" w:hAnsi="Times New Roman" w:cs="Times New Roman"/>
          <w:bCs/>
          <w:sz w:val="28"/>
          <w:szCs w:val="28"/>
        </w:rPr>
        <w:t xml:space="preserve">астично соответствует целям и задачам – 1 балл, </w:t>
      </w:r>
      <w:proofErr w:type="gramStart"/>
      <w:r w:rsidR="00B96D77" w:rsidRPr="00E7135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241484" w:rsidRPr="00E71353" w:rsidRDefault="00241484" w:rsidP="00F82682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>в материале</w:t>
      </w:r>
      <w:r w:rsidR="00B96D77" w:rsidRPr="00E71353">
        <w:rPr>
          <w:rFonts w:ascii="Times New Roman" w:hAnsi="Times New Roman" w:cs="Times New Roman"/>
          <w:bCs/>
          <w:sz w:val="28"/>
          <w:szCs w:val="28"/>
        </w:rPr>
        <w:t xml:space="preserve"> не обозначены цель и задачи – 0 баллов; </w:t>
      </w:r>
    </w:p>
    <w:p w:rsidR="00241484" w:rsidRPr="00E71353" w:rsidRDefault="00A24ADB" w:rsidP="00F82682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>Эффективность предложенных управленческих действий:</w:t>
      </w:r>
    </w:p>
    <w:p w:rsidR="00A24ADB" w:rsidRPr="00E71353" w:rsidRDefault="00A24ADB" w:rsidP="00F82682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 xml:space="preserve">эффективность обоснована и очевидна – 2 балла, </w:t>
      </w:r>
    </w:p>
    <w:p w:rsidR="00A24ADB" w:rsidRPr="00E71353" w:rsidRDefault="00A24ADB" w:rsidP="00F82682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 xml:space="preserve">эффективность частично обоснована и имеет незначительные риски – 1 балл, </w:t>
      </w:r>
    </w:p>
    <w:p w:rsidR="00A24ADB" w:rsidRPr="00E71353" w:rsidRDefault="00A24ADB" w:rsidP="00F82682">
      <w:pPr>
        <w:pStyle w:val="ad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 xml:space="preserve">предложенные управленческие действия не обоснованы и не эффективны – 0 баллов; </w:t>
      </w:r>
    </w:p>
    <w:p w:rsidR="00A24ADB" w:rsidRPr="00E71353" w:rsidRDefault="00A24ADB" w:rsidP="00F82682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241484" w:rsidRPr="00E71353" w:rsidRDefault="00B96D77" w:rsidP="00F82682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71353">
        <w:rPr>
          <w:rFonts w:ascii="Times New Roman" w:hAnsi="Times New Roman" w:cs="Times New Roman"/>
          <w:bCs/>
          <w:sz w:val="28"/>
          <w:szCs w:val="28"/>
        </w:rPr>
        <w:t xml:space="preserve">Перевод баллов в оценочное суждение: </w:t>
      </w:r>
    </w:p>
    <w:p w:rsidR="00241484" w:rsidRPr="00E71353" w:rsidRDefault="00A24ADB" w:rsidP="00F82682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4548">
        <w:rPr>
          <w:rFonts w:ascii="Times New Roman" w:hAnsi="Times New Roman" w:cs="Times New Roman"/>
          <w:bCs/>
          <w:sz w:val="28"/>
          <w:szCs w:val="28"/>
        </w:rPr>
        <w:t>4-6</w:t>
      </w:r>
      <w:r w:rsidR="00B96D77" w:rsidRPr="00AC4548">
        <w:rPr>
          <w:rFonts w:ascii="Times New Roman" w:hAnsi="Times New Roman" w:cs="Times New Roman"/>
          <w:bCs/>
          <w:sz w:val="28"/>
          <w:szCs w:val="28"/>
        </w:rPr>
        <w:t xml:space="preserve"> баллов</w:t>
      </w:r>
      <w:r w:rsidR="00B96D77" w:rsidRPr="00E71353">
        <w:rPr>
          <w:rFonts w:ascii="Times New Roman" w:hAnsi="Times New Roman" w:cs="Times New Roman"/>
          <w:bCs/>
          <w:sz w:val="28"/>
          <w:szCs w:val="28"/>
        </w:rPr>
        <w:t xml:space="preserve"> – профессиональная компетенция сформирована, работа зачтена. </w:t>
      </w:r>
    </w:p>
    <w:p w:rsidR="00241484" w:rsidRPr="00E71353" w:rsidRDefault="00241484" w:rsidP="00F82682">
      <w:pPr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74B81" w:rsidRDefault="00F74B81" w:rsidP="00F74B81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988">
        <w:rPr>
          <w:rFonts w:ascii="Times New Roman" w:hAnsi="Times New Roman" w:cs="Times New Roman"/>
          <w:b/>
          <w:sz w:val="32"/>
          <w:szCs w:val="32"/>
        </w:rPr>
        <w:t xml:space="preserve">Раздел 4. Организационно-педагогические условия </w:t>
      </w:r>
    </w:p>
    <w:p w:rsidR="00F74B81" w:rsidRDefault="00F74B81" w:rsidP="00F74B81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988">
        <w:rPr>
          <w:rFonts w:ascii="Times New Roman" w:hAnsi="Times New Roman" w:cs="Times New Roman"/>
          <w:b/>
          <w:sz w:val="32"/>
          <w:szCs w:val="32"/>
        </w:rPr>
        <w:t>реализации программы</w:t>
      </w:r>
    </w:p>
    <w:p w:rsidR="00F74B81" w:rsidRDefault="00F74B81" w:rsidP="00F74B81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4B81" w:rsidRPr="00DB4988" w:rsidRDefault="00F74B81" w:rsidP="00F74B81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DB4988">
        <w:rPr>
          <w:rFonts w:ascii="Times New Roman" w:hAnsi="Times New Roman" w:cs="Times New Roman"/>
          <w:b/>
          <w:sz w:val="28"/>
          <w:szCs w:val="28"/>
        </w:rPr>
        <w:t>4.1. Организационно-методическое и информационное обеспечение программы Нормативные документы</w:t>
      </w:r>
    </w:p>
    <w:p w:rsidR="00F74B81" w:rsidRPr="00DB4988" w:rsidRDefault="00F74B81" w:rsidP="00F74B81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1484" w:rsidRPr="00E71353" w:rsidRDefault="00241484" w:rsidP="00F82682">
      <w:pPr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1353">
        <w:rPr>
          <w:rFonts w:ascii="Times New Roman" w:hAnsi="Times New Roman" w:cs="Times New Roman"/>
          <w:b/>
          <w:sz w:val="28"/>
          <w:szCs w:val="28"/>
        </w:rPr>
        <w:t xml:space="preserve">Нормативные документы </w:t>
      </w:r>
    </w:p>
    <w:p w:rsidR="00F82682" w:rsidRPr="00E71353" w:rsidRDefault="00F82682" w:rsidP="00AC4548">
      <w:pPr>
        <w:pStyle w:val="Default"/>
        <w:numPr>
          <w:ilvl w:val="0"/>
          <w:numId w:val="36"/>
        </w:numPr>
        <w:tabs>
          <w:tab w:val="left" w:pos="-16018"/>
          <w:tab w:val="left" w:pos="-3969"/>
        </w:tabs>
        <w:ind w:left="0" w:firstLine="709"/>
        <w:jc w:val="both"/>
        <w:rPr>
          <w:color w:val="auto"/>
          <w:sz w:val="28"/>
          <w:szCs w:val="28"/>
          <w:lang w:eastAsia="en-US"/>
        </w:rPr>
      </w:pPr>
      <w:r w:rsidRPr="00E71353">
        <w:rPr>
          <w:color w:val="auto"/>
          <w:sz w:val="28"/>
          <w:szCs w:val="28"/>
          <w:lang w:eastAsia="en-US"/>
        </w:rPr>
        <w:t xml:space="preserve">Федеральный закон «Об образовании в Российской Федерации» от 29.12.2012 № 273-ФЗ; </w:t>
      </w:r>
    </w:p>
    <w:p w:rsidR="00F82682" w:rsidRPr="00E71353" w:rsidRDefault="00F82682" w:rsidP="00AC4548">
      <w:pPr>
        <w:pStyle w:val="1"/>
        <w:numPr>
          <w:ilvl w:val="0"/>
          <w:numId w:val="36"/>
        </w:numPr>
        <w:shd w:val="clear" w:color="auto" w:fill="FFFFFF"/>
        <w:tabs>
          <w:tab w:val="left" w:pos="-16018"/>
          <w:tab w:val="left" w:pos="426"/>
          <w:tab w:val="left" w:pos="709"/>
          <w:tab w:val="left" w:pos="851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7135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F82682" w:rsidRPr="00E71353" w:rsidRDefault="00F82682" w:rsidP="00AC4548">
      <w:pPr>
        <w:pStyle w:val="Default"/>
        <w:numPr>
          <w:ilvl w:val="0"/>
          <w:numId w:val="36"/>
        </w:numPr>
        <w:tabs>
          <w:tab w:val="left" w:pos="-16018"/>
          <w:tab w:val="left" w:pos="426"/>
          <w:tab w:val="left" w:pos="709"/>
          <w:tab w:val="left" w:pos="851"/>
        </w:tabs>
        <w:ind w:left="0" w:firstLine="709"/>
        <w:jc w:val="both"/>
        <w:rPr>
          <w:color w:val="auto"/>
          <w:sz w:val="28"/>
          <w:szCs w:val="28"/>
          <w:lang w:eastAsia="en-US"/>
        </w:rPr>
      </w:pPr>
      <w:r w:rsidRPr="00E71353">
        <w:rPr>
          <w:color w:val="auto"/>
          <w:sz w:val="28"/>
          <w:szCs w:val="28"/>
          <w:lang w:eastAsia="en-US"/>
        </w:rPr>
        <w:t>Государственная программа Российской Федерации «Развитие образования» (Постановление Правительства Российской Федерации от 26.12.2017 № 1642);</w:t>
      </w:r>
    </w:p>
    <w:p w:rsidR="00F82682" w:rsidRPr="00E71353" w:rsidRDefault="00F82682" w:rsidP="00AC4548">
      <w:pPr>
        <w:pStyle w:val="Default"/>
        <w:numPr>
          <w:ilvl w:val="0"/>
          <w:numId w:val="36"/>
        </w:numPr>
        <w:tabs>
          <w:tab w:val="left" w:pos="-16018"/>
          <w:tab w:val="left" w:pos="426"/>
          <w:tab w:val="left" w:pos="709"/>
          <w:tab w:val="left" w:pos="851"/>
        </w:tabs>
        <w:ind w:left="0" w:firstLine="709"/>
        <w:jc w:val="both"/>
        <w:rPr>
          <w:color w:val="auto"/>
          <w:sz w:val="28"/>
          <w:szCs w:val="28"/>
          <w:lang w:eastAsia="en-US"/>
        </w:rPr>
      </w:pPr>
      <w:r w:rsidRPr="00E71353">
        <w:rPr>
          <w:color w:val="auto"/>
          <w:sz w:val="28"/>
          <w:szCs w:val="28"/>
          <w:lang w:eastAsia="en-US"/>
        </w:rPr>
        <w:t>Национальный проект Российской Федерации «Молодежь и дети»;</w:t>
      </w:r>
    </w:p>
    <w:p w:rsidR="00F82682" w:rsidRPr="00E71353" w:rsidRDefault="00F82682" w:rsidP="00B90D77">
      <w:pPr>
        <w:pStyle w:val="Default"/>
        <w:numPr>
          <w:ilvl w:val="0"/>
          <w:numId w:val="36"/>
        </w:numPr>
        <w:tabs>
          <w:tab w:val="left" w:pos="-16018"/>
          <w:tab w:val="left" w:pos="426"/>
          <w:tab w:val="left" w:pos="709"/>
          <w:tab w:val="left" w:pos="851"/>
        </w:tabs>
        <w:spacing w:line="228" w:lineRule="auto"/>
        <w:ind w:left="0" w:firstLine="709"/>
        <w:jc w:val="both"/>
        <w:rPr>
          <w:color w:val="auto"/>
          <w:sz w:val="28"/>
          <w:szCs w:val="28"/>
          <w:lang w:eastAsia="en-US"/>
        </w:rPr>
      </w:pPr>
      <w:r w:rsidRPr="00E71353">
        <w:rPr>
          <w:color w:val="auto"/>
          <w:sz w:val="28"/>
          <w:szCs w:val="28"/>
          <w:lang w:eastAsia="en-US"/>
        </w:rPr>
        <w:t xml:space="preserve">Распоряжение Правительства Российской Федерации от 31.12.2019 №3273 «Основные принципы национальной системы профессионального роста </w:t>
      </w:r>
      <w:r w:rsidRPr="00E71353">
        <w:rPr>
          <w:color w:val="auto"/>
          <w:sz w:val="28"/>
          <w:szCs w:val="28"/>
          <w:lang w:eastAsia="en-US"/>
        </w:rPr>
        <w:lastRenderedPageBreak/>
        <w:t>педагогических работников Российской Федерации, включая национальную систему учительского роста (с изменениями, внесенными распоряжением Правительства Российской Федерации от 20.08.21 № 2283-р);</w:t>
      </w:r>
    </w:p>
    <w:p w:rsidR="00F82682" w:rsidRPr="00E71353" w:rsidRDefault="00F82682" w:rsidP="00B90D77">
      <w:pPr>
        <w:pStyle w:val="ad"/>
        <w:numPr>
          <w:ilvl w:val="0"/>
          <w:numId w:val="36"/>
        </w:numPr>
        <w:shd w:val="clear" w:color="auto" w:fill="FFFFFF"/>
        <w:tabs>
          <w:tab w:val="left" w:pos="-16018"/>
          <w:tab w:val="left" w:pos="426"/>
          <w:tab w:val="left" w:pos="709"/>
          <w:tab w:val="left" w:pos="851"/>
        </w:tabs>
        <w:spacing w:line="228" w:lineRule="auto"/>
        <w:ind w:left="0"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35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31.05.2021 №286.</w:t>
      </w:r>
    </w:p>
    <w:p w:rsidR="00F82682" w:rsidRPr="00E71353" w:rsidRDefault="00F82682" w:rsidP="00B90D77">
      <w:pPr>
        <w:pStyle w:val="ad"/>
        <w:numPr>
          <w:ilvl w:val="0"/>
          <w:numId w:val="36"/>
        </w:numPr>
        <w:shd w:val="clear" w:color="auto" w:fill="FFFFFF"/>
        <w:tabs>
          <w:tab w:val="left" w:pos="-16018"/>
          <w:tab w:val="left" w:pos="426"/>
          <w:tab w:val="left" w:pos="709"/>
          <w:tab w:val="left" w:pos="851"/>
        </w:tabs>
        <w:spacing w:line="228" w:lineRule="auto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31.05.2021 №287;</w:t>
      </w:r>
    </w:p>
    <w:p w:rsidR="00F82682" w:rsidRPr="00E71353" w:rsidRDefault="00F82682" w:rsidP="00B90D77">
      <w:pPr>
        <w:pStyle w:val="ad"/>
        <w:numPr>
          <w:ilvl w:val="0"/>
          <w:numId w:val="36"/>
        </w:numPr>
        <w:shd w:val="clear" w:color="auto" w:fill="FFFFFF"/>
        <w:tabs>
          <w:tab w:val="left" w:pos="-16018"/>
          <w:tab w:val="left" w:pos="426"/>
          <w:tab w:val="left" w:pos="709"/>
          <w:tab w:val="left" w:pos="851"/>
        </w:tabs>
        <w:spacing w:line="228" w:lineRule="auto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413;</w:t>
      </w:r>
    </w:p>
    <w:p w:rsidR="00F82682" w:rsidRPr="00E71353" w:rsidRDefault="00F82682" w:rsidP="00B90D77">
      <w:pPr>
        <w:pStyle w:val="af6"/>
        <w:numPr>
          <w:ilvl w:val="0"/>
          <w:numId w:val="36"/>
        </w:numPr>
        <w:tabs>
          <w:tab w:val="left" w:pos="-16018"/>
          <w:tab w:val="left" w:pos="426"/>
          <w:tab w:val="left" w:pos="709"/>
          <w:tab w:val="left" w:pos="851"/>
        </w:tabs>
        <w:spacing w:line="228" w:lineRule="auto"/>
        <w:ind w:left="0" w:firstLine="709"/>
        <w:rPr>
          <w:rFonts w:ascii="Times New Roman" w:hAnsi="Times New Roman" w:cs="Times New Roman"/>
        </w:rPr>
      </w:pPr>
      <w:r w:rsidRPr="00E71353">
        <w:rPr>
          <w:rFonts w:ascii="Times New Roman" w:hAnsi="Times New Roman" w:cs="Times New Roman"/>
        </w:rPr>
        <w:t>Федеральная образовательная программа начального общего образования», утвержденная приказом Министерства просвещения Российской Федерации от 18.05.2023 № 372;</w:t>
      </w:r>
    </w:p>
    <w:p w:rsidR="00F82682" w:rsidRPr="00E71353" w:rsidRDefault="00F82682" w:rsidP="00B90D77">
      <w:pPr>
        <w:pStyle w:val="af6"/>
        <w:numPr>
          <w:ilvl w:val="0"/>
          <w:numId w:val="36"/>
        </w:numPr>
        <w:tabs>
          <w:tab w:val="left" w:pos="-16018"/>
          <w:tab w:val="left" w:pos="426"/>
          <w:tab w:val="left" w:pos="709"/>
          <w:tab w:val="left" w:pos="851"/>
        </w:tabs>
        <w:spacing w:line="228" w:lineRule="auto"/>
        <w:ind w:left="0" w:firstLine="709"/>
        <w:rPr>
          <w:rFonts w:ascii="Times New Roman" w:hAnsi="Times New Roman" w:cs="Times New Roman"/>
        </w:rPr>
      </w:pPr>
      <w:r w:rsidRPr="00E71353">
        <w:rPr>
          <w:rFonts w:ascii="Times New Roman" w:hAnsi="Times New Roman" w:cs="Times New Roman"/>
        </w:rPr>
        <w:t>Федеральная образовательная программа основного общего образования», утвержденная приказом Министерства просвещения Российской Федерации от 18.05.2023 № 370;</w:t>
      </w:r>
    </w:p>
    <w:p w:rsidR="00F82682" w:rsidRPr="00E71353" w:rsidRDefault="00F82682" w:rsidP="00B90D77">
      <w:pPr>
        <w:pStyle w:val="1"/>
        <w:numPr>
          <w:ilvl w:val="0"/>
          <w:numId w:val="36"/>
        </w:numPr>
        <w:shd w:val="clear" w:color="auto" w:fill="FFFFFF"/>
        <w:tabs>
          <w:tab w:val="left" w:pos="-16018"/>
          <w:tab w:val="left" w:pos="426"/>
          <w:tab w:val="left" w:pos="709"/>
          <w:tab w:val="left" w:pos="851"/>
        </w:tabs>
        <w:spacing w:before="0" w:after="0" w:line="228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7135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Федеральная образовательная программа среднего общего образования», утвержденная приказом Министерства просвещения Российской Федерации от 18.05.2023 № 371;</w:t>
      </w:r>
    </w:p>
    <w:p w:rsidR="00F82682" w:rsidRPr="00E71353" w:rsidRDefault="00F82682" w:rsidP="00B90D77">
      <w:pPr>
        <w:pStyle w:val="ad"/>
        <w:numPr>
          <w:ilvl w:val="0"/>
          <w:numId w:val="36"/>
        </w:numPr>
        <w:shd w:val="clear" w:color="auto" w:fill="FFFFFF"/>
        <w:tabs>
          <w:tab w:val="left" w:pos="-16018"/>
          <w:tab w:val="left" w:pos="426"/>
          <w:tab w:val="left" w:pos="709"/>
          <w:tab w:val="left" w:pos="851"/>
        </w:tabs>
        <w:spacing w:line="228" w:lineRule="auto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Закон Оренбургской области от 06.09.2013 № 1698/506-V-ОЗ «Об образовании в Оренбургской области».</w:t>
      </w:r>
    </w:p>
    <w:p w:rsidR="00956072" w:rsidRPr="00E71353" w:rsidRDefault="00956072" w:rsidP="00B90D77">
      <w:pPr>
        <w:tabs>
          <w:tab w:val="left" w:pos="993"/>
          <w:tab w:val="left" w:pos="1134"/>
        </w:tabs>
        <w:spacing w:line="22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F4602" w:rsidRPr="00E71353" w:rsidRDefault="002F4602" w:rsidP="00B90D77">
      <w:pPr>
        <w:tabs>
          <w:tab w:val="left" w:pos="993"/>
          <w:tab w:val="left" w:pos="1134"/>
        </w:tabs>
        <w:spacing w:line="22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71353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CE2283" w:rsidRPr="00CE2283" w:rsidRDefault="00CE2283" w:rsidP="00B90D77">
      <w:pPr>
        <w:pStyle w:val="ad"/>
        <w:numPr>
          <w:ilvl w:val="0"/>
          <w:numId w:val="30"/>
        </w:numPr>
        <w:tabs>
          <w:tab w:val="left" w:pos="720"/>
          <w:tab w:val="left" w:pos="1134"/>
        </w:tabs>
        <w:spacing w:line="228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E2283">
        <w:rPr>
          <w:rFonts w:ascii="Times New Roman" w:hAnsi="Times New Roman" w:cs="Times New Roman"/>
          <w:sz w:val="28"/>
          <w:szCs w:val="28"/>
        </w:rPr>
        <w:t>Менеджмент в образовании: учебник и практикум для вузов / под редакцией С. Ю. </w:t>
      </w:r>
      <w:proofErr w:type="spellStart"/>
      <w:r w:rsidRPr="00CE2283">
        <w:rPr>
          <w:rFonts w:ascii="Times New Roman" w:hAnsi="Times New Roman" w:cs="Times New Roman"/>
          <w:sz w:val="28"/>
          <w:szCs w:val="28"/>
        </w:rPr>
        <w:t>Трапицына</w:t>
      </w:r>
      <w:proofErr w:type="spellEnd"/>
      <w:r w:rsidRPr="00CE2283">
        <w:rPr>
          <w:rFonts w:ascii="Times New Roman" w:hAnsi="Times New Roman" w:cs="Times New Roman"/>
          <w:sz w:val="28"/>
          <w:szCs w:val="28"/>
        </w:rPr>
        <w:t xml:space="preserve">. – 2-е изд., </w:t>
      </w:r>
      <w:proofErr w:type="spellStart"/>
      <w:r w:rsidRPr="00CE228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E2283">
        <w:rPr>
          <w:rFonts w:ascii="Times New Roman" w:hAnsi="Times New Roman" w:cs="Times New Roman"/>
          <w:sz w:val="28"/>
          <w:szCs w:val="28"/>
        </w:rPr>
        <w:t xml:space="preserve">. и доп. – Москва: Издательство </w:t>
      </w:r>
      <w:proofErr w:type="spellStart"/>
      <w:r w:rsidRPr="00CE228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E2283">
        <w:rPr>
          <w:rFonts w:ascii="Times New Roman" w:hAnsi="Times New Roman" w:cs="Times New Roman"/>
          <w:sz w:val="28"/>
          <w:szCs w:val="28"/>
        </w:rPr>
        <w:t>, 2025. – 478 с. – (Высшее образование). – ISBN 978-5-534-14107-8.</w:t>
      </w:r>
    </w:p>
    <w:p w:rsidR="000E6A99" w:rsidRPr="00E71353" w:rsidRDefault="000E6A99" w:rsidP="00B90D77">
      <w:pPr>
        <w:pStyle w:val="ad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line="228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1353">
        <w:rPr>
          <w:rFonts w:ascii="Times New Roman" w:eastAsia="Times New Roman" w:hAnsi="Times New Roman" w:cs="Times New Roman"/>
          <w:sz w:val="28"/>
          <w:szCs w:val="28"/>
        </w:rPr>
        <w:t>Современные педагогические технологии / Автор-составитель: О.И.</w:t>
      </w:r>
      <w:r w:rsidR="0081021B" w:rsidRPr="00E71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1353">
        <w:rPr>
          <w:rFonts w:ascii="Times New Roman" w:eastAsia="Times New Roman" w:hAnsi="Times New Roman" w:cs="Times New Roman"/>
          <w:sz w:val="28"/>
          <w:szCs w:val="28"/>
        </w:rPr>
        <w:t>Мезенцева; под</w:t>
      </w:r>
      <w:proofErr w:type="gramStart"/>
      <w:r w:rsidRPr="00E7135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71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7135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E71353">
        <w:rPr>
          <w:rFonts w:ascii="Times New Roman" w:eastAsia="Times New Roman" w:hAnsi="Times New Roman" w:cs="Times New Roman"/>
          <w:sz w:val="28"/>
          <w:szCs w:val="28"/>
        </w:rPr>
        <w:t xml:space="preserve">ед. Е.В. Кузнецовой; </w:t>
      </w:r>
      <w:proofErr w:type="spellStart"/>
      <w:r w:rsidRPr="00E71353">
        <w:rPr>
          <w:rFonts w:ascii="Times New Roman" w:eastAsia="Times New Roman" w:hAnsi="Times New Roman" w:cs="Times New Roman"/>
          <w:sz w:val="28"/>
          <w:szCs w:val="28"/>
        </w:rPr>
        <w:t>Куйб</w:t>
      </w:r>
      <w:proofErr w:type="spellEnd"/>
      <w:r w:rsidRPr="00E71353">
        <w:rPr>
          <w:rFonts w:ascii="Times New Roman" w:eastAsia="Times New Roman" w:hAnsi="Times New Roman" w:cs="Times New Roman"/>
          <w:sz w:val="28"/>
          <w:szCs w:val="28"/>
        </w:rPr>
        <w:t xml:space="preserve">. фил. </w:t>
      </w:r>
      <w:proofErr w:type="spellStart"/>
      <w:r w:rsidRPr="00E71353">
        <w:rPr>
          <w:rFonts w:ascii="Times New Roman" w:eastAsia="Times New Roman" w:hAnsi="Times New Roman" w:cs="Times New Roman"/>
          <w:sz w:val="28"/>
          <w:szCs w:val="28"/>
        </w:rPr>
        <w:t>Новосиб</w:t>
      </w:r>
      <w:proofErr w:type="spellEnd"/>
      <w:r w:rsidRPr="00E71353">
        <w:rPr>
          <w:rFonts w:ascii="Times New Roman" w:eastAsia="Times New Roman" w:hAnsi="Times New Roman" w:cs="Times New Roman"/>
          <w:sz w:val="28"/>
          <w:szCs w:val="28"/>
        </w:rPr>
        <w:t xml:space="preserve">. гос. </w:t>
      </w:r>
      <w:proofErr w:type="spellStart"/>
      <w:r w:rsidRPr="00E71353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E71353">
        <w:rPr>
          <w:rFonts w:ascii="Times New Roman" w:eastAsia="Times New Roman" w:hAnsi="Times New Roman" w:cs="Times New Roman"/>
          <w:sz w:val="28"/>
          <w:szCs w:val="28"/>
        </w:rPr>
        <w:t>. ун-та. – Новосибирск: ООО «Немо Пресс», 20</w:t>
      </w:r>
      <w:r w:rsidR="00073766" w:rsidRPr="00E71353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E71353">
        <w:rPr>
          <w:rFonts w:ascii="Times New Roman" w:eastAsia="Times New Roman" w:hAnsi="Times New Roman" w:cs="Times New Roman"/>
          <w:sz w:val="28"/>
          <w:szCs w:val="28"/>
        </w:rPr>
        <w:t xml:space="preserve">– 140 </w:t>
      </w:r>
      <w:proofErr w:type="gramStart"/>
      <w:r w:rsidRPr="00E7135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713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A99" w:rsidRPr="00E71353" w:rsidRDefault="000E6A99" w:rsidP="00B90D77">
      <w:pPr>
        <w:tabs>
          <w:tab w:val="left" w:pos="720"/>
          <w:tab w:val="left" w:pos="993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4B81" w:rsidRPr="003A66C0" w:rsidRDefault="00F74B81" w:rsidP="00B90D77">
      <w:pPr>
        <w:tabs>
          <w:tab w:val="left" w:pos="1134"/>
        </w:tabs>
        <w:spacing w:line="22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A66C0">
        <w:rPr>
          <w:rFonts w:ascii="Times New Roman" w:hAnsi="Times New Roman" w:cs="Times New Roman"/>
          <w:b/>
          <w:sz w:val="28"/>
          <w:szCs w:val="28"/>
        </w:rPr>
        <w:t>4.2. Материально-технические условия реализации программы</w:t>
      </w:r>
    </w:p>
    <w:p w:rsidR="003A66C0" w:rsidRPr="00E71353" w:rsidRDefault="003A66C0" w:rsidP="00B90D77">
      <w:pPr>
        <w:tabs>
          <w:tab w:val="left" w:pos="1134"/>
        </w:tabs>
        <w:spacing w:line="22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A66C0" w:rsidRPr="00E71353" w:rsidRDefault="003A66C0" w:rsidP="00B90D77">
      <w:pPr>
        <w:tabs>
          <w:tab w:val="left" w:pos="1134"/>
        </w:tabs>
        <w:spacing w:line="228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71353">
        <w:rPr>
          <w:rFonts w:ascii="Times New Roman" w:hAnsi="Times New Roman" w:cs="Times New Roman"/>
          <w:b/>
          <w:sz w:val="28"/>
          <w:szCs w:val="28"/>
        </w:rPr>
        <w:t xml:space="preserve">Технические средства обучения </w:t>
      </w:r>
    </w:p>
    <w:p w:rsidR="003A66C0" w:rsidRPr="00E71353" w:rsidRDefault="003A66C0" w:rsidP="00B90D77">
      <w:pPr>
        <w:tabs>
          <w:tab w:val="left" w:pos="1134"/>
        </w:tabs>
        <w:spacing w:line="22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Реализация программы не предполагает наличия специализированного учебного кабинета, при условии соответствия учебных кабинетов санитарным нормам, а его оборудования – изложенным ниже требованиям:</w:t>
      </w:r>
    </w:p>
    <w:p w:rsidR="003A66C0" w:rsidRPr="00E71353" w:rsidRDefault="003A66C0" w:rsidP="00B90D77">
      <w:pPr>
        <w:pStyle w:val="ad"/>
        <w:numPr>
          <w:ilvl w:val="0"/>
          <w:numId w:val="33"/>
        </w:numPr>
        <w:tabs>
          <w:tab w:val="left" w:pos="1134"/>
        </w:tabs>
        <w:spacing w:line="22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конструкция учебной мебели, позволяющая оперативно формировать различные конфигурации для организации работы малых групп и фронтальной работы;</w:t>
      </w:r>
    </w:p>
    <w:p w:rsidR="003A66C0" w:rsidRPr="00E71353" w:rsidRDefault="003A66C0" w:rsidP="00B90D77">
      <w:pPr>
        <w:pStyle w:val="ad"/>
        <w:numPr>
          <w:ilvl w:val="0"/>
          <w:numId w:val="33"/>
        </w:numPr>
        <w:tabs>
          <w:tab w:val="left" w:pos="1134"/>
        </w:tabs>
        <w:spacing w:line="22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 xml:space="preserve">учебная доска, мел или флип-чарт и набор маркеров. </w:t>
      </w:r>
    </w:p>
    <w:p w:rsidR="003A66C0" w:rsidRPr="00E71353" w:rsidRDefault="003A66C0" w:rsidP="00B90D77">
      <w:pPr>
        <w:tabs>
          <w:tab w:val="left" w:pos="1134"/>
        </w:tabs>
        <w:spacing w:line="22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3A66C0" w:rsidRPr="00E71353" w:rsidRDefault="003A66C0" w:rsidP="00B90D77">
      <w:pPr>
        <w:pStyle w:val="ad"/>
        <w:numPr>
          <w:ilvl w:val="0"/>
          <w:numId w:val="34"/>
        </w:numPr>
        <w:tabs>
          <w:tab w:val="left" w:pos="993"/>
        </w:tabs>
        <w:spacing w:line="22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компьютер и проекционное оборудование;</w:t>
      </w:r>
    </w:p>
    <w:p w:rsidR="003A66C0" w:rsidRPr="00E71353" w:rsidRDefault="003A66C0" w:rsidP="00B90D77">
      <w:pPr>
        <w:pStyle w:val="ad"/>
        <w:numPr>
          <w:ilvl w:val="0"/>
          <w:numId w:val="34"/>
        </w:numPr>
        <w:tabs>
          <w:tab w:val="left" w:pos="993"/>
        </w:tabs>
        <w:spacing w:line="228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71353">
        <w:rPr>
          <w:rFonts w:ascii="Times New Roman" w:hAnsi="Times New Roman" w:cs="Times New Roman"/>
          <w:sz w:val="28"/>
          <w:szCs w:val="28"/>
        </w:rPr>
        <w:t>наличие локальной сети, возможности выхода в Интернет</w:t>
      </w:r>
      <w:bookmarkEnd w:id="0"/>
      <w:r w:rsidR="00B6742D" w:rsidRPr="00E71353">
        <w:rPr>
          <w:rFonts w:ascii="Times New Roman" w:hAnsi="Times New Roman" w:cs="Times New Roman"/>
          <w:sz w:val="28"/>
          <w:szCs w:val="28"/>
        </w:rPr>
        <w:t>.</w:t>
      </w:r>
    </w:p>
    <w:sectPr w:rsidR="003A66C0" w:rsidRPr="00E71353" w:rsidSect="003B7E7A">
      <w:headerReference w:type="default" r:id="rId8"/>
      <w:foot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D43" w:rsidRDefault="007E0D43">
      <w:r>
        <w:separator/>
      </w:r>
    </w:p>
  </w:endnote>
  <w:endnote w:type="continuationSeparator" w:id="0">
    <w:p w:rsidR="007E0D43" w:rsidRDefault="007E0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1455"/>
      <w:docPartObj>
        <w:docPartGallery w:val="Page Numbers (Bottom of Page)"/>
        <w:docPartUnique/>
      </w:docPartObj>
    </w:sdtPr>
    <w:sdtContent>
      <w:p w:rsidR="00D409C2" w:rsidRDefault="00567C45" w:rsidP="00D409C2">
        <w:pPr>
          <w:pStyle w:val="ab"/>
          <w:ind w:firstLine="0"/>
          <w:jc w:val="center"/>
        </w:pPr>
        <w:fldSimple w:instr=" PAGE   \* MERGEFORMAT ">
          <w:r w:rsidR="00F5653A">
            <w:rPr>
              <w:noProof/>
            </w:rPr>
            <w:t>2</w:t>
          </w:r>
        </w:fldSimple>
      </w:p>
    </w:sdtContent>
  </w:sdt>
  <w:p w:rsidR="00B47558" w:rsidRDefault="00B47558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D43" w:rsidRDefault="007E0D43">
      <w:r>
        <w:separator/>
      </w:r>
    </w:p>
  </w:footnote>
  <w:footnote w:type="continuationSeparator" w:id="0">
    <w:p w:rsidR="007E0D43" w:rsidRDefault="007E0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558" w:rsidRDefault="00B47558">
    <w:pPr>
      <w:pStyle w:val="a9"/>
      <w:jc w:val="center"/>
    </w:pPr>
  </w:p>
  <w:p w:rsidR="00B47558" w:rsidRDefault="00B4755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B0F"/>
    <w:multiLevelType w:val="hybridMultilevel"/>
    <w:tmpl w:val="4988401A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430B"/>
    <w:multiLevelType w:val="hybridMultilevel"/>
    <w:tmpl w:val="40F2129C"/>
    <w:lvl w:ilvl="0" w:tplc="DF125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01663"/>
    <w:multiLevelType w:val="hybridMultilevel"/>
    <w:tmpl w:val="01964300"/>
    <w:lvl w:ilvl="0" w:tplc="D2A80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7EE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C0F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347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CAE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295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A24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232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EA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80EC5"/>
    <w:multiLevelType w:val="multilevel"/>
    <w:tmpl w:val="A57063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83E4F"/>
    <w:multiLevelType w:val="multilevel"/>
    <w:tmpl w:val="45C0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A0854"/>
    <w:multiLevelType w:val="hybridMultilevel"/>
    <w:tmpl w:val="6156B150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E500B"/>
    <w:multiLevelType w:val="multilevel"/>
    <w:tmpl w:val="F6F4B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24BFA"/>
    <w:multiLevelType w:val="hybridMultilevel"/>
    <w:tmpl w:val="D41E1548"/>
    <w:lvl w:ilvl="0" w:tplc="9502E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825870"/>
    <w:multiLevelType w:val="hybridMultilevel"/>
    <w:tmpl w:val="1A7C78E4"/>
    <w:lvl w:ilvl="0" w:tplc="B96E1F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2C204E"/>
    <w:multiLevelType w:val="multilevel"/>
    <w:tmpl w:val="E7CC34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D78E8"/>
    <w:multiLevelType w:val="multilevel"/>
    <w:tmpl w:val="361E64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57A40"/>
    <w:multiLevelType w:val="hybridMultilevel"/>
    <w:tmpl w:val="9092D46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BA0825"/>
    <w:multiLevelType w:val="hybridMultilevel"/>
    <w:tmpl w:val="68B0808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E326E8"/>
    <w:multiLevelType w:val="hybridMultilevel"/>
    <w:tmpl w:val="83A84A28"/>
    <w:lvl w:ilvl="0" w:tplc="DF125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32843"/>
    <w:multiLevelType w:val="hybridMultilevel"/>
    <w:tmpl w:val="F744ABA6"/>
    <w:lvl w:ilvl="0" w:tplc="69241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17999"/>
    <w:multiLevelType w:val="hybridMultilevel"/>
    <w:tmpl w:val="37144BB4"/>
    <w:lvl w:ilvl="0" w:tplc="941A23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90282F"/>
    <w:multiLevelType w:val="hybridMultilevel"/>
    <w:tmpl w:val="AE44125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A1A65D0"/>
    <w:multiLevelType w:val="hybridMultilevel"/>
    <w:tmpl w:val="526EDE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4B08CD"/>
    <w:multiLevelType w:val="hybridMultilevel"/>
    <w:tmpl w:val="8C1EC6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D658CE"/>
    <w:multiLevelType w:val="hybridMultilevel"/>
    <w:tmpl w:val="26642BDE"/>
    <w:lvl w:ilvl="0" w:tplc="B96E1F50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0">
    <w:nsid w:val="30793FB8"/>
    <w:multiLevelType w:val="hybridMultilevel"/>
    <w:tmpl w:val="80E8E0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2094726"/>
    <w:multiLevelType w:val="multilevel"/>
    <w:tmpl w:val="EA7C4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656171"/>
    <w:multiLevelType w:val="hybridMultilevel"/>
    <w:tmpl w:val="0B7E5B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F26933"/>
    <w:multiLevelType w:val="hybridMultilevel"/>
    <w:tmpl w:val="419EE044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6F2CE7"/>
    <w:multiLevelType w:val="multilevel"/>
    <w:tmpl w:val="6F0222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7A65B7"/>
    <w:multiLevelType w:val="hybridMultilevel"/>
    <w:tmpl w:val="D39ED6C2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84C64"/>
    <w:multiLevelType w:val="hybridMultilevel"/>
    <w:tmpl w:val="CDA0F318"/>
    <w:lvl w:ilvl="0" w:tplc="97644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8768FC"/>
    <w:multiLevelType w:val="hybridMultilevel"/>
    <w:tmpl w:val="C876F8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891812"/>
    <w:multiLevelType w:val="hybridMultilevel"/>
    <w:tmpl w:val="1B341FC4"/>
    <w:lvl w:ilvl="0" w:tplc="B96E1F50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>
    <w:nsid w:val="50D23E72"/>
    <w:multiLevelType w:val="multilevel"/>
    <w:tmpl w:val="BFBE5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556D8E"/>
    <w:multiLevelType w:val="hybridMultilevel"/>
    <w:tmpl w:val="5B264DC2"/>
    <w:lvl w:ilvl="0" w:tplc="A732A8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D9B5779"/>
    <w:multiLevelType w:val="hybridMultilevel"/>
    <w:tmpl w:val="0F62A0D0"/>
    <w:lvl w:ilvl="0" w:tplc="B96E1F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E4668BE"/>
    <w:multiLevelType w:val="multilevel"/>
    <w:tmpl w:val="7CA894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DC47C5"/>
    <w:multiLevelType w:val="hybridMultilevel"/>
    <w:tmpl w:val="093A6F4A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4D5F8A"/>
    <w:multiLevelType w:val="hybridMultilevel"/>
    <w:tmpl w:val="0B9A4F9C"/>
    <w:lvl w:ilvl="0" w:tplc="B96E1F5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5">
    <w:nsid w:val="66C67E9F"/>
    <w:multiLevelType w:val="hybridMultilevel"/>
    <w:tmpl w:val="F022D2FC"/>
    <w:lvl w:ilvl="0" w:tplc="B96E1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457C9A"/>
    <w:multiLevelType w:val="hybridMultilevel"/>
    <w:tmpl w:val="C1FED398"/>
    <w:lvl w:ilvl="0" w:tplc="B96E1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AA0FDA"/>
    <w:multiLevelType w:val="hybridMultilevel"/>
    <w:tmpl w:val="9C3427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94D7BDC"/>
    <w:multiLevelType w:val="hybridMultilevel"/>
    <w:tmpl w:val="F252D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6D7CFE"/>
    <w:multiLevelType w:val="multilevel"/>
    <w:tmpl w:val="94EEF4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7D6A46"/>
    <w:multiLevelType w:val="multilevel"/>
    <w:tmpl w:val="7736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35"/>
  </w:num>
  <w:num w:numId="3">
    <w:abstractNumId w:val="34"/>
  </w:num>
  <w:num w:numId="4">
    <w:abstractNumId w:val="0"/>
  </w:num>
  <w:num w:numId="5">
    <w:abstractNumId w:val="19"/>
  </w:num>
  <w:num w:numId="6">
    <w:abstractNumId w:val="5"/>
  </w:num>
  <w:num w:numId="7">
    <w:abstractNumId w:val="28"/>
  </w:num>
  <w:num w:numId="8">
    <w:abstractNumId w:val="33"/>
  </w:num>
  <w:num w:numId="9">
    <w:abstractNumId w:val="15"/>
  </w:num>
  <w:num w:numId="10">
    <w:abstractNumId w:val="22"/>
  </w:num>
  <w:num w:numId="11">
    <w:abstractNumId w:val="18"/>
  </w:num>
  <w:num w:numId="12">
    <w:abstractNumId w:val="20"/>
  </w:num>
  <w:num w:numId="13">
    <w:abstractNumId w:val="17"/>
  </w:num>
  <w:num w:numId="14">
    <w:abstractNumId w:val="27"/>
  </w:num>
  <w:num w:numId="15">
    <w:abstractNumId w:val="37"/>
  </w:num>
  <w:num w:numId="16">
    <w:abstractNumId w:val="1"/>
  </w:num>
  <w:num w:numId="17">
    <w:abstractNumId w:val="29"/>
  </w:num>
  <w:num w:numId="18">
    <w:abstractNumId w:val="32"/>
  </w:num>
  <w:num w:numId="19">
    <w:abstractNumId w:val="10"/>
  </w:num>
  <w:num w:numId="20">
    <w:abstractNumId w:val="6"/>
  </w:num>
  <w:num w:numId="21">
    <w:abstractNumId w:val="39"/>
  </w:num>
  <w:num w:numId="22">
    <w:abstractNumId w:val="3"/>
  </w:num>
  <w:num w:numId="23">
    <w:abstractNumId w:val="9"/>
  </w:num>
  <w:num w:numId="24">
    <w:abstractNumId w:val="24"/>
  </w:num>
  <w:num w:numId="25">
    <w:abstractNumId w:val="21"/>
  </w:num>
  <w:num w:numId="26">
    <w:abstractNumId w:val="23"/>
  </w:num>
  <w:num w:numId="27">
    <w:abstractNumId w:val="36"/>
  </w:num>
  <w:num w:numId="28">
    <w:abstractNumId w:val="16"/>
  </w:num>
  <w:num w:numId="29">
    <w:abstractNumId w:val="12"/>
  </w:num>
  <w:num w:numId="30">
    <w:abstractNumId w:val="14"/>
  </w:num>
  <w:num w:numId="31">
    <w:abstractNumId w:val="38"/>
  </w:num>
  <w:num w:numId="32">
    <w:abstractNumId w:val="13"/>
  </w:num>
  <w:num w:numId="33">
    <w:abstractNumId w:val="8"/>
  </w:num>
  <w:num w:numId="34">
    <w:abstractNumId w:val="31"/>
  </w:num>
  <w:num w:numId="35">
    <w:abstractNumId w:val="2"/>
  </w:num>
  <w:num w:numId="36">
    <w:abstractNumId w:val="11"/>
  </w:num>
  <w:num w:numId="37">
    <w:abstractNumId w:val="7"/>
  </w:num>
  <w:num w:numId="38">
    <w:abstractNumId w:val="40"/>
  </w:num>
  <w:num w:numId="39">
    <w:abstractNumId w:val="26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A6953"/>
    <w:rsid w:val="00030BD6"/>
    <w:rsid w:val="00030CF4"/>
    <w:rsid w:val="00044AC4"/>
    <w:rsid w:val="00061BE0"/>
    <w:rsid w:val="00066851"/>
    <w:rsid w:val="00073766"/>
    <w:rsid w:val="0008227F"/>
    <w:rsid w:val="00090E0C"/>
    <w:rsid w:val="000B0CAA"/>
    <w:rsid w:val="000B2BED"/>
    <w:rsid w:val="000E6A99"/>
    <w:rsid w:val="000F2EFE"/>
    <w:rsid w:val="001509D3"/>
    <w:rsid w:val="0015399B"/>
    <w:rsid w:val="0015566D"/>
    <w:rsid w:val="00174AAF"/>
    <w:rsid w:val="00174E36"/>
    <w:rsid w:val="00190FEF"/>
    <w:rsid w:val="001B4AA6"/>
    <w:rsid w:val="001D1314"/>
    <w:rsid w:val="001D2BEB"/>
    <w:rsid w:val="001F4AE7"/>
    <w:rsid w:val="001F7F95"/>
    <w:rsid w:val="002061D8"/>
    <w:rsid w:val="00223A50"/>
    <w:rsid w:val="00237587"/>
    <w:rsid w:val="00241484"/>
    <w:rsid w:val="0025403C"/>
    <w:rsid w:val="00255F43"/>
    <w:rsid w:val="00282A77"/>
    <w:rsid w:val="002A5624"/>
    <w:rsid w:val="002D2340"/>
    <w:rsid w:val="002F4602"/>
    <w:rsid w:val="00310C15"/>
    <w:rsid w:val="003439E2"/>
    <w:rsid w:val="003535E9"/>
    <w:rsid w:val="00355DA0"/>
    <w:rsid w:val="00356818"/>
    <w:rsid w:val="00382750"/>
    <w:rsid w:val="003A66C0"/>
    <w:rsid w:val="003B7E7A"/>
    <w:rsid w:val="003E1F49"/>
    <w:rsid w:val="003E553E"/>
    <w:rsid w:val="003F7F00"/>
    <w:rsid w:val="00405274"/>
    <w:rsid w:val="00410FDE"/>
    <w:rsid w:val="00444C34"/>
    <w:rsid w:val="00447681"/>
    <w:rsid w:val="00482457"/>
    <w:rsid w:val="004B2C79"/>
    <w:rsid w:val="004B5371"/>
    <w:rsid w:val="004C7302"/>
    <w:rsid w:val="004E79EC"/>
    <w:rsid w:val="005011CF"/>
    <w:rsid w:val="005055C4"/>
    <w:rsid w:val="005369F5"/>
    <w:rsid w:val="00550DE5"/>
    <w:rsid w:val="00566EE9"/>
    <w:rsid w:val="00567C45"/>
    <w:rsid w:val="005A4664"/>
    <w:rsid w:val="005D2CE0"/>
    <w:rsid w:val="005E3EB9"/>
    <w:rsid w:val="005F4DDE"/>
    <w:rsid w:val="005F7975"/>
    <w:rsid w:val="00604A7B"/>
    <w:rsid w:val="00624302"/>
    <w:rsid w:val="0062614A"/>
    <w:rsid w:val="00627291"/>
    <w:rsid w:val="00637D78"/>
    <w:rsid w:val="00680D51"/>
    <w:rsid w:val="00685639"/>
    <w:rsid w:val="00687855"/>
    <w:rsid w:val="006B3706"/>
    <w:rsid w:val="006C2C2E"/>
    <w:rsid w:val="006C4C81"/>
    <w:rsid w:val="006C5EA6"/>
    <w:rsid w:val="006D10A1"/>
    <w:rsid w:val="006D4599"/>
    <w:rsid w:val="006E2DC8"/>
    <w:rsid w:val="007005E0"/>
    <w:rsid w:val="0070075A"/>
    <w:rsid w:val="007243F5"/>
    <w:rsid w:val="00725976"/>
    <w:rsid w:val="0074782C"/>
    <w:rsid w:val="007738A2"/>
    <w:rsid w:val="00774DC3"/>
    <w:rsid w:val="0079162B"/>
    <w:rsid w:val="007E0985"/>
    <w:rsid w:val="007E0D43"/>
    <w:rsid w:val="007E1A6D"/>
    <w:rsid w:val="007F1DF5"/>
    <w:rsid w:val="007F2C6E"/>
    <w:rsid w:val="008013AD"/>
    <w:rsid w:val="008052FF"/>
    <w:rsid w:val="0081021B"/>
    <w:rsid w:val="00810669"/>
    <w:rsid w:val="008A4183"/>
    <w:rsid w:val="008B0C63"/>
    <w:rsid w:val="008D2856"/>
    <w:rsid w:val="008D6029"/>
    <w:rsid w:val="008D6A00"/>
    <w:rsid w:val="008E1A6E"/>
    <w:rsid w:val="00901C17"/>
    <w:rsid w:val="00904901"/>
    <w:rsid w:val="00932EDE"/>
    <w:rsid w:val="009433E1"/>
    <w:rsid w:val="00956072"/>
    <w:rsid w:val="0096177C"/>
    <w:rsid w:val="0098217A"/>
    <w:rsid w:val="00986643"/>
    <w:rsid w:val="009A351A"/>
    <w:rsid w:val="009B62AF"/>
    <w:rsid w:val="009C2E56"/>
    <w:rsid w:val="009C6574"/>
    <w:rsid w:val="009C6D7B"/>
    <w:rsid w:val="009F0471"/>
    <w:rsid w:val="009F54C8"/>
    <w:rsid w:val="00A2284D"/>
    <w:rsid w:val="00A24ADB"/>
    <w:rsid w:val="00A35C9E"/>
    <w:rsid w:val="00A452D3"/>
    <w:rsid w:val="00A5170A"/>
    <w:rsid w:val="00A559DC"/>
    <w:rsid w:val="00AA5DCA"/>
    <w:rsid w:val="00AA6953"/>
    <w:rsid w:val="00AB3ED6"/>
    <w:rsid w:val="00AB5A3F"/>
    <w:rsid w:val="00AB5FE3"/>
    <w:rsid w:val="00AC11D7"/>
    <w:rsid w:val="00AC4548"/>
    <w:rsid w:val="00AF79E6"/>
    <w:rsid w:val="00B42EAB"/>
    <w:rsid w:val="00B47558"/>
    <w:rsid w:val="00B60311"/>
    <w:rsid w:val="00B6678B"/>
    <w:rsid w:val="00B6742D"/>
    <w:rsid w:val="00B728B6"/>
    <w:rsid w:val="00B765DB"/>
    <w:rsid w:val="00B76DA7"/>
    <w:rsid w:val="00B90D77"/>
    <w:rsid w:val="00B96D77"/>
    <w:rsid w:val="00BB3115"/>
    <w:rsid w:val="00C049F3"/>
    <w:rsid w:val="00C057B7"/>
    <w:rsid w:val="00C33426"/>
    <w:rsid w:val="00C538F3"/>
    <w:rsid w:val="00C74FD5"/>
    <w:rsid w:val="00CB3F69"/>
    <w:rsid w:val="00CB6307"/>
    <w:rsid w:val="00CC153B"/>
    <w:rsid w:val="00CC2280"/>
    <w:rsid w:val="00CD7B21"/>
    <w:rsid w:val="00CE2283"/>
    <w:rsid w:val="00CF0DDA"/>
    <w:rsid w:val="00CF3364"/>
    <w:rsid w:val="00D0611D"/>
    <w:rsid w:val="00D1239A"/>
    <w:rsid w:val="00D12409"/>
    <w:rsid w:val="00D409C2"/>
    <w:rsid w:val="00D47656"/>
    <w:rsid w:val="00D50AE8"/>
    <w:rsid w:val="00D576C7"/>
    <w:rsid w:val="00D71A07"/>
    <w:rsid w:val="00D81EF0"/>
    <w:rsid w:val="00D87539"/>
    <w:rsid w:val="00D87894"/>
    <w:rsid w:val="00DA3469"/>
    <w:rsid w:val="00DA359C"/>
    <w:rsid w:val="00DA3688"/>
    <w:rsid w:val="00DB23B7"/>
    <w:rsid w:val="00DB4988"/>
    <w:rsid w:val="00DD053D"/>
    <w:rsid w:val="00DD407B"/>
    <w:rsid w:val="00DD5CAB"/>
    <w:rsid w:val="00DD6672"/>
    <w:rsid w:val="00DE63B0"/>
    <w:rsid w:val="00E0554C"/>
    <w:rsid w:val="00E71353"/>
    <w:rsid w:val="00ED2ED2"/>
    <w:rsid w:val="00EE646F"/>
    <w:rsid w:val="00F5653A"/>
    <w:rsid w:val="00F61B52"/>
    <w:rsid w:val="00F73716"/>
    <w:rsid w:val="00F74B81"/>
    <w:rsid w:val="00F82682"/>
    <w:rsid w:val="00FC6769"/>
    <w:rsid w:val="00FE3D38"/>
    <w:rsid w:val="00FE65D3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2284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F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F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2284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2284D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228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A2284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A2284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A2284D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A2284D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A228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284D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228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284D"/>
    <w:rPr>
      <w:rFonts w:ascii="Times New Roman CYR" w:hAnsi="Times New Roman CYR" w:cs="Times New Roman CYR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25403C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B6031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60311"/>
    <w:rPr>
      <w:rFonts w:ascii="Times New Roman CYR" w:hAnsi="Times New Roman CYR" w:cs="Times New Roman CYR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60311"/>
    <w:rPr>
      <w:vertAlign w:val="superscript"/>
    </w:rPr>
  </w:style>
  <w:style w:type="table" w:styleId="af2">
    <w:name w:val="Table Grid"/>
    <w:basedOn w:val="a1"/>
    <w:uiPriority w:val="39"/>
    <w:rsid w:val="008D6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F7F0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F7F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3">
    <w:name w:val="Hyperlink"/>
    <w:basedOn w:val="a0"/>
    <w:uiPriority w:val="99"/>
    <w:unhideWhenUsed/>
    <w:rsid w:val="006C5E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EA6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DB4988"/>
    <w:rPr>
      <w:b/>
      <w:bCs/>
    </w:rPr>
  </w:style>
  <w:style w:type="character" w:customStyle="1" w:styleId="ae">
    <w:name w:val="Абзац списка Знак"/>
    <w:link w:val="ad"/>
    <w:uiPriority w:val="34"/>
    <w:locked/>
    <w:rsid w:val="005F4DDE"/>
    <w:rPr>
      <w:rFonts w:ascii="Times New Roman CYR" w:hAnsi="Times New Roman CYR" w:cs="Times New Roman CYR"/>
      <w:sz w:val="24"/>
      <w:szCs w:val="24"/>
    </w:rPr>
  </w:style>
  <w:style w:type="paragraph" w:customStyle="1" w:styleId="Default">
    <w:name w:val="Default"/>
    <w:rsid w:val="00F826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5">
    <w:name w:val="Письмо Знак"/>
    <w:link w:val="af6"/>
    <w:locked/>
    <w:rsid w:val="00F82682"/>
    <w:rPr>
      <w:sz w:val="28"/>
      <w:szCs w:val="28"/>
    </w:rPr>
  </w:style>
  <w:style w:type="paragraph" w:customStyle="1" w:styleId="af6">
    <w:name w:val="Письмо"/>
    <w:basedOn w:val="a"/>
    <w:link w:val="af5"/>
    <w:qFormat/>
    <w:rsid w:val="00F82682"/>
    <w:pPr>
      <w:widowControl/>
      <w:adjustRightInd/>
      <w:spacing w:line="320" w:lineRule="exact"/>
    </w:pPr>
    <w:rPr>
      <w:rFonts w:asciiTheme="minorHAnsi" w:hAnsiTheme="minorHAnsi" w:cstheme="minorBidi"/>
      <w:sz w:val="28"/>
      <w:szCs w:val="28"/>
    </w:rPr>
  </w:style>
  <w:style w:type="paragraph" w:styleId="af7">
    <w:name w:val="Balloon Text"/>
    <w:basedOn w:val="a"/>
    <w:link w:val="af8"/>
    <w:uiPriority w:val="99"/>
    <w:semiHidden/>
    <w:unhideWhenUsed/>
    <w:rsid w:val="008B0C6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B0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1731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802">
          <w:marLeft w:val="128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14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4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56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0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0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00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37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72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8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1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61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2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36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1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46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1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07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5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86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6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52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24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16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48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1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98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17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44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23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00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5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41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45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09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504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12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17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57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61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7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87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3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8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602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2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159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3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496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97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99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49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47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29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937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74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4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0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9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32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09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62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45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82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74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8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3BAF0-FA0D-4FE9-A7C6-102D6B15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PC22-1</cp:lastModifiedBy>
  <cp:revision>20</cp:revision>
  <cp:lastPrinted>2026-04-08T11:23:00Z</cp:lastPrinted>
  <dcterms:created xsi:type="dcterms:W3CDTF">2026-03-26T10:51:00Z</dcterms:created>
  <dcterms:modified xsi:type="dcterms:W3CDTF">2026-04-30T07:44:00Z</dcterms:modified>
</cp:coreProperties>
</file>