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D13" w:rsidRDefault="003B62AC" w:rsidP="00F977A1">
      <w:pPr>
        <w:pStyle w:val="1"/>
        <w:spacing w:before="0" w:line="240" w:lineRule="auto"/>
        <w:ind w:firstLine="851"/>
        <w:jc w:val="center"/>
        <w:rPr>
          <w:b/>
        </w:rPr>
      </w:pPr>
      <w:r w:rsidRPr="00F977A1">
        <w:rPr>
          <w:b/>
        </w:rPr>
        <w:t>Порядок проведения испытаний</w:t>
      </w:r>
      <w:r w:rsidR="00F977A1">
        <w:rPr>
          <w:b/>
        </w:rPr>
        <w:t xml:space="preserve"> муниципального этапа </w:t>
      </w:r>
      <w:r w:rsidR="00DD0464">
        <w:rPr>
          <w:b/>
        </w:rPr>
        <w:t>в</w:t>
      </w:r>
      <w:r w:rsidR="00F977A1">
        <w:rPr>
          <w:b/>
        </w:rPr>
        <w:t xml:space="preserve">сероссийской олимпиады школьников по </w:t>
      </w:r>
      <w:r w:rsidR="00F977A1" w:rsidRPr="006F5DD8">
        <w:rPr>
          <w:b/>
        </w:rPr>
        <w:t>физической культуре</w:t>
      </w:r>
      <w:r w:rsidR="00D84BA0">
        <w:rPr>
          <w:b/>
        </w:rPr>
        <w:t xml:space="preserve"> </w:t>
      </w:r>
      <w:r w:rsidR="006F5DD8">
        <w:rPr>
          <w:b/>
        </w:rPr>
        <w:t xml:space="preserve">в </w:t>
      </w:r>
      <w:r w:rsidR="00521B4F" w:rsidRPr="006F5DD8">
        <w:rPr>
          <w:b/>
        </w:rPr>
        <w:t>202</w:t>
      </w:r>
      <w:r w:rsidR="00DD0464">
        <w:rPr>
          <w:b/>
        </w:rPr>
        <w:t>4</w:t>
      </w:r>
      <w:r w:rsidR="00BD66D5">
        <w:rPr>
          <w:b/>
        </w:rPr>
        <w:t>/</w:t>
      </w:r>
      <w:r w:rsidR="0019541B" w:rsidRPr="006F5DD8">
        <w:rPr>
          <w:b/>
        </w:rPr>
        <w:t>202</w:t>
      </w:r>
      <w:r w:rsidR="00DD0464">
        <w:rPr>
          <w:b/>
        </w:rPr>
        <w:t>5</w:t>
      </w:r>
      <w:r w:rsidR="00915D13" w:rsidRPr="006F5DD8">
        <w:rPr>
          <w:b/>
        </w:rPr>
        <w:t xml:space="preserve"> учебно</w:t>
      </w:r>
      <w:r w:rsidR="006F5DD8">
        <w:rPr>
          <w:b/>
        </w:rPr>
        <w:t>м</w:t>
      </w:r>
      <w:r w:rsidR="00915D13" w:rsidRPr="006F5DD8">
        <w:rPr>
          <w:b/>
        </w:rPr>
        <w:t xml:space="preserve"> год</w:t>
      </w:r>
      <w:r w:rsidR="006F5DD8">
        <w:rPr>
          <w:b/>
        </w:rPr>
        <w:t>у</w:t>
      </w:r>
      <w:r w:rsidR="00915D13" w:rsidRPr="006F5DD8">
        <w:rPr>
          <w:b/>
        </w:rPr>
        <w:t>.</w:t>
      </w:r>
    </w:p>
    <w:p w:rsidR="00F977A1" w:rsidRPr="00F977A1" w:rsidRDefault="00F977A1" w:rsidP="00F977A1">
      <w:pPr>
        <w:pStyle w:val="1"/>
        <w:spacing w:before="0" w:line="240" w:lineRule="auto"/>
        <w:ind w:firstLine="851"/>
        <w:jc w:val="center"/>
        <w:rPr>
          <w:b/>
        </w:rPr>
      </w:pPr>
    </w:p>
    <w:p w:rsidR="00BD66D5" w:rsidRPr="00BD66D5" w:rsidRDefault="00BD66D5" w:rsidP="0053570A">
      <w:pPr>
        <w:pStyle w:val="1"/>
        <w:spacing w:before="0" w:line="240" w:lineRule="auto"/>
        <w:ind w:firstLine="851"/>
      </w:pPr>
      <w:r w:rsidRPr="00BD66D5">
        <w:t xml:space="preserve">Всероссийская олимпиада школьников (далее – олимпиада) проводится в соответствии с приказом Министерства просвещения Российской Федерации от </w:t>
      </w:r>
      <w:r w:rsidR="00DD0464">
        <w:t xml:space="preserve">   </w:t>
      </w:r>
      <w:r w:rsidRPr="00BD66D5">
        <w:t xml:space="preserve">27 ноября 2020 г. № 678 «Об утверждении Порядка проведения всероссийской олимпиады школьников» (далее – Порядок), приказами (распоряжениями) органом исполнительной власти субъекта Российской Федерации, осуществляющими государственное управление в сфере образования (далее – ОИВ), локальными нормативными актами органов местного самоуправления, осуществляющими управление в сфере образования (далее – ОМС), и образовательных организаций (далее – ОО). </w:t>
      </w:r>
    </w:p>
    <w:p w:rsidR="0053570A" w:rsidRPr="000872FD" w:rsidRDefault="0053570A" w:rsidP="0053570A">
      <w:pPr>
        <w:pStyle w:val="1"/>
        <w:spacing w:before="0" w:line="240" w:lineRule="auto"/>
        <w:ind w:firstLine="851"/>
      </w:pPr>
      <w:r w:rsidRPr="000872FD">
        <w:t>В условиях предупреждения распространения инфекци</w:t>
      </w:r>
      <w:r w:rsidR="00DD0464" w:rsidRPr="000872FD">
        <w:t>й</w:t>
      </w:r>
      <w:r w:rsidRPr="000872FD">
        <w:t xml:space="preserve"> при проведении муниципального этапа необходимо учитывать актуальные нормативно-правовые документы Федеральной службы по надзору в сфере защиты прав потребителей и благополучия человека (Роспотребнадзор), Министерства просвещения Российской Федерации и органов местного самоуправления, осуществляющих управление в сфере образования. </w:t>
      </w:r>
    </w:p>
    <w:p w:rsidR="00242221" w:rsidRPr="00BD66D5" w:rsidRDefault="00242221" w:rsidP="00242221">
      <w:pPr>
        <w:pStyle w:val="1"/>
        <w:spacing w:before="0" w:line="240" w:lineRule="auto"/>
        <w:ind w:firstLine="851"/>
      </w:pPr>
      <w:r w:rsidRPr="00242221">
        <w:t>Задания муниципального этапа олимпиады разрабатываются региональной предметно-методической комиссией с уч</w:t>
      </w:r>
      <w:r w:rsidR="00DD0464">
        <w:t>е</w:t>
      </w:r>
      <w:r w:rsidRPr="00242221">
        <w:t>том настоящих Методических рекомендаций</w:t>
      </w:r>
      <w:r w:rsidR="00BD66D5" w:rsidRPr="00BD66D5">
        <w:t>.</w:t>
      </w:r>
    </w:p>
    <w:p w:rsidR="00242221" w:rsidRPr="00242221" w:rsidRDefault="00242221" w:rsidP="00242221">
      <w:pPr>
        <w:pStyle w:val="1"/>
        <w:spacing w:before="0" w:line="240" w:lineRule="auto"/>
        <w:ind w:firstLine="851"/>
      </w:pPr>
      <w:r w:rsidRPr="00E6042C">
        <w:rPr>
          <w:color w:val="000000" w:themeColor="text1"/>
        </w:rPr>
        <w:t>Победители и приз</w:t>
      </w:r>
      <w:r w:rsidR="00DD0464" w:rsidRPr="00E6042C">
        <w:rPr>
          <w:color w:val="000000" w:themeColor="text1"/>
        </w:rPr>
        <w:t>е</w:t>
      </w:r>
      <w:r w:rsidRPr="00E6042C">
        <w:rPr>
          <w:color w:val="000000" w:themeColor="text1"/>
        </w:rPr>
        <w:t xml:space="preserve">ры муниципального этапа олимпиады </w:t>
      </w:r>
      <w:r w:rsidR="000872FD" w:rsidRPr="00E6042C">
        <w:rPr>
          <w:color w:val="000000" w:themeColor="text1"/>
        </w:rPr>
        <w:t>среди обучающихся 8 классов</w:t>
      </w:r>
      <w:r w:rsidRPr="00E6042C">
        <w:rPr>
          <w:color w:val="000000" w:themeColor="text1"/>
        </w:rPr>
        <w:t xml:space="preserve"> вправе выполнять олимпиадные задания,</w:t>
      </w:r>
      <w:r w:rsidRPr="00242221">
        <w:t xml:space="preserve"> разработанные для более старших классов по отношению к тем, в которых они проходят обучение. В случае их прохождения на следующие этапы олимпиады данные участники выполняют задания олимпиады, разработанные для класса, который они выбрали на муниципальном этапе олимпиады.</w:t>
      </w:r>
    </w:p>
    <w:p w:rsidR="003B62AC" w:rsidRDefault="00521B4F" w:rsidP="003B62AC">
      <w:pPr>
        <w:pStyle w:val="1"/>
        <w:spacing w:before="0" w:line="240" w:lineRule="auto"/>
        <w:ind w:firstLine="851"/>
      </w:pPr>
      <w:r w:rsidRPr="00DD0464">
        <w:rPr>
          <w:bCs/>
        </w:rPr>
        <w:t xml:space="preserve">В муниципальном </w:t>
      </w:r>
      <w:r w:rsidR="00AE74C9" w:rsidRPr="00DD0464">
        <w:rPr>
          <w:bCs/>
        </w:rPr>
        <w:t>этапе олимпиады</w:t>
      </w:r>
      <w:r w:rsidR="003B62AC" w:rsidRPr="00DD0464">
        <w:rPr>
          <w:bCs/>
        </w:rPr>
        <w:t xml:space="preserve"> принимают участие обучающиеся по двум подгруппам: 7-8 классов, 9-11-х классов общеобразовательных школ,</w:t>
      </w:r>
      <w:r w:rsidR="003B62AC">
        <w:t xml:space="preserve"> которые стали победителями и призерами школьного этапа текущего года, победителями и призерами муниципального этапа прошлого года.</w:t>
      </w:r>
    </w:p>
    <w:p w:rsidR="00BD66D5" w:rsidRPr="00DD0464" w:rsidRDefault="00BD66D5" w:rsidP="003B62AC">
      <w:pPr>
        <w:pStyle w:val="1"/>
        <w:spacing w:before="0" w:line="240" w:lineRule="auto"/>
        <w:ind w:firstLine="851"/>
        <w:rPr>
          <w:bCs/>
        </w:rPr>
      </w:pPr>
      <w:r w:rsidRPr="00DD0464">
        <w:rPr>
          <w:bCs/>
        </w:rPr>
        <w:t xml:space="preserve">Участники всех этапов олимпиады должны пройти медицинский осмотр и иметь на руках медицинскую справку о допуске к участию в олимпиаде.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Конкурсные испытания проводятся </w:t>
      </w:r>
      <w:r w:rsidR="00C63CF8">
        <w:t xml:space="preserve">в каждой подгруппе </w:t>
      </w:r>
      <w:r>
        <w:t>отдельно среди девушек и юношей.</w:t>
      </w:r>
    </w:p>
    <w:p w:rsidR="00521B4F" w:rsidRDefault="003B62AC" w:rsidP="003B62AC">
      <w:pPr>
        <w:pStyle w:val="1"/>
        <w:spacing w:before="0" w:line="240" w:lineRule="auto"/>
        <w:ind w:firstLine="851"/>
      </w:pPr>
      <w:r>
        <w:t>Конкурсные испытания олимпиады состоят из теоретико-методическ</w:t>
      </w:r>
      <w:r w:rsidR="00C63CF8">
        <w:t>их</w:t>
      </w:r>
      <w:r>
        <w:t xml:space="preserve"> </w:t>
      </w:r>
      <w:r w:rsidR="00C63CF8">
        <w:t>заданий, и практических испытаний: гимнастика с элементами акробатики и спортивные игры</w:t>
      </w:r>
      <w:r>
        <w:t xml:space="preserve">. </w:t>
      </w:r>
    </w:p>
    <w:p w:rsidR="00555486" w:rsidRPr="00DD0464" w:rsidRDefault="00555486" w:rsidP="003B62AC">
      <w:pPr>
        <w:pStyle w:val="1"/>
        <w:spacing w:before="0" w:line="240" w:lineRule="auto"/>
        <w:ind w:firstLine="851"/>
        <w:rPr>
          <w:bCs/>
        </w:rPr>
      </w:pPr>
      <w:r w:rsidRPr="00DD0464">
        <w:rPr>
          <w:bCs/>
        </w:rPr>
        <w:t xml:space="preserve">Задания практических заданий будут </w:t>
      </w:r>
      <w:r w:rsidR="00DD0464">
        <w:rPr>
          <w:bCs/>
        </w:rPr>
        <w:t>доведены до заинтересованных л</w:t>
      </w:r>
      <w:r w:rsidR="005501CA">
        <w:rPr>
          <w:bCs/>
        </w:rPr>
        <w:t>и</w:t>
      </w:r>
      <w:r w:rsidR="00DD0464">
        <w:rPr>
          <w:bCs/>
        </w:rPr>
        <w:t>ц не позднее 26 ноября</w:t>
      </w:r>
      <w:r w:rsidRPr="00DD0464">
        <w:rPr>
          <w:bCs/>
        </w:rPr>
        <w:t xml:space="preserve"> </w:t>
      </w:r>
      <w:r w:rsidR="00C63CF8" w:rsidRPr="00DD0464">
        <w:rPr>
          <w:bCs/>
        </w:rPr>
        <w:t>202</w:t>
      </w:r>
      <w:r w:rsidR="00DD0464">
        <w:rPr>
          <w:bCs/>
        </w:rPr>
        <w:t>4</w:t>
      </w:r>
      <w:r w:rsidR="00C63CF8" w:rsidRPr="00DD0464">
        <w:rPr>
          <w:bCs/>
        </w:rPr>
        <w:t xml:space="preserve"> </w:t>
      </w:r>
      <w:r w:rsidRPr="00DD0464">
        <w:rPr>
          <w:bCs/>
        </w:rPr>
        <w:t>года.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Теоретико-методическое испытание заключается в ответах на тестовые вопросы, сформулированные в соответствии с содержанием образовательных программ основного общего и среднего общего образования углубленного уровня по образовательной области «Физическая культура». Задания для теоретико-методического испытания обучающихся содержат вопросы с вариантами ответов.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Практические испытания заключаются в выполнении </w:t>
      </w:r>
      <w:bookmarkStart w:id="0" w:name="_GoBack"/>
      <w:r w:rsidR="000872FD" w:rsidRPr="00E6042C">
        <w:rPr>
          <w:color w:val="000000" w:themeColor="text1"/>
        </w:rPr>
        <w:t>испытаний</w:t>
      </w:r>
      <w:bookmarkEnd w:id="0"/>
      <w:r>
        <w:t xml:space="preserve">, основанных на содержании образовательных программ основного общего и </w:t>
      </w:r>
      <w:r>
        <w:lastRenderedPageBreak/>
        <w:t xml:space="preserve">среднего общего образования углубленного уровня по предмету «Физическая культура».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Олимпиадные задания состоят из набора технических приемов, характерных виду спорта, по которому проводится испытание.</w:t>
      </w:r>
    </w:p>
    <w:p w:rsidR="00555486" w:rsidRPr="00DD0464" w:rsidRDefault="00BD66D5" w:rsidP="003B62AC">
      <w:pPr>
        <w:pStyle w:val="1"/>
        <w:spacing w:before="0" w:line="240" w:lineRule="auto"/>
        <w:ind w:firstLine="851"/>
        <w:rPr>
          <w:bCs/>
        </w:rPr>
      </w:pPr>
      <w:r w:rsidRPr="00DD0464">
        <w:rPr>
          <w:bCs/>
        </w:rPr>
        <w:t xml:space="preserve">В целях </w:t>
      </w:r>
      <w:r w:rsidR="00103C52" w:rsidRPr="00DD0464">
        <w:rPr>
          <w:bCs/>
        </w:rPr>
        <w:t>предупреждения</w:t>
      </w:r>
      <w:r w:rsidRPr="00DD0464">
        <w:rPr>
          <w:bCs/>
        </w:rPr>
        <w:t xml:space="preserve"> </w:t>
      </w:r>
      <w:r w:rsidR="00103C52" w:rsidRPr="00DD0464">
        <w:rPr>
          <w:bCs/>
        </w:rPr>
        <w:t>психологической и физической нагрузки обучающихся и</w:t>
      </w:r>
      <w:r w:rsidR="00C63CF8" w:rsidRPr="00DD0464">
        <w:rPr>
          <w:bCs/>
        </w:rPr>
        <w:t>спытание по теоретико-методическому заданию проводится 2</w:t>
      </w:r>
      <w:r w:rsidRPr="00DD0464">
        <w:rPr>
          <w:bCs/>
        </w:rPr>
        <w:t xml:space="preserve"> </w:t>
      </w:r>
      <w:r w:rsidR="00DD0464" w:rsidRPr="00DD0464">
        <w:rPr>
          <w:bCs/>
        </w:rPr>
        <w:t>декабря</w:t>
      </w:r>
      <w:r w:rsidR="00C63CF8" w:rsidRPr="00DD0464">
        <w:rPr>
          <w:bCs/>
        </w:rPr>
        <w:t xml:space="preserve"> 202</w:t>
      </w:r>
      <w:r w:rsidR="00DD0464" w:rsidRPr="00DD0464">
        <w:rPr>
          <w:bCs/>
        </w:rPr>
        <w:t>4</w:t>
      </w:r>
      <w:r w:rsidR="00C63CF8" w:rsidRPr="00DD0464">
        <w:rPr>
          <w:bCs/>
        </w:rPr>
        <w:t xml:space="preserve"> года в 10.00 час. местного времени, практические испытания проводятся: 2</w:t>
      </w:r>
      <w:r w:rsidR="00DD0464" w:rsidRPr="00DD0464">
        <w:rPr>
          <w:bCs/>
        </w:rPr>
        <w:t xml:space="preserve"> декабря</w:t>
      </w:r>
      <w:r w:rsidR="00C63CF8" w:rsidRPr="00DD0464">
        <w:rPr>
          <w:bCs/>
        </w:rPr>
        <w:t xml:space="preserve"> –</w:t>
      </w:r>
      <w:r w:rsidR="000872FD">
        <w:rPr>
          <w:bCs/>
        </w:rPr>
        <w:t xml:space="preserve"> </w:t>
      </w:r>
      <w:r w:rsidR="000872FD" w:rsidRPr="00DD0464">
        <w:rPr>
          <w:bCs/>
        </w:rPr>
        <w:t xml:space="preserve">спортивные игры </w:t>
      </w:r>
      <w:r w:rsidR="00DD0464" w:rsidRPr="00DD0464">
        <w:rPr>
          <w:bCs/>
        </w:rPr>
        <w:t>3 декабря</w:t>
      </w:r>
      <w:r w:rsidR="00C63CF8" w:rsidRPr="00DD0464">
        <w:rPr>
          <w:bCs/>
        </w:rPr>
        <w:t xml:space="preserve"> –</w:t>
      </w:r>
      <w:r w:rsidR="000872FD">
        <w:rPr>
          <w:bCs/>
        </w:rPr>
        <w:t xml:space="preserve"> прикладная физическая культура</w:t>
      </w:r>
      <w:r w:rsidR="00C63CF8" w:rsidRPr="00DD0464">
        <w:rPr>
          <w:bCs/>
        </w:rPr>
        <w:t>.</w:t>
      </w:r>
    </w:p>
    <w:p w:rsidR="00C63CF8" w:rsidRPr="00C63CF8" w:rsidRDefault="00C63CF8" w:rsidP="003B62AC">
      <w:pPr>
        <w:pStyle w:val="1"/>
        <w:spacing w:before="0" w:line="240" w:lineRule="auto"/>
        <w:ind w:firstLine="851"/>
        <w:rPr>
          <w:b/>
        </w:rPr>
      </w:pPr>
    </w:p>
    <w:p w:rsidR="003B62AC" w:rsidRPr="00F977A1" w:rsidRDefault="003B62AC" w:rsidP="00F977A1">
      <w:pPr>
        <w:pStyle w:val="1"/>
        <w:spacing w:before="0" w:line="240" w:lineRule="auto"/>
        <w:ind w:firstLine="851"/>
        <w:jc w:val="center"/>
        <w:rPr>
          <w:b/>
        </w:rPr>
      </w:pPr>
      <w:r w:rsidRPr="00F977A1">
        <w:rPr>
          <w:b/>
        </w:rPr>
        <w:t>ТЕОРЕТИКО-МЕТОДИЧЕСКОЕ ЗАДАНИЕ</w:t>
      </w:r>
    </w:p>
    <w:p w:rsidR="003B62AC" w:rsidRDefault="003B62AC" w:rsidP="00F977A1">
      <w:pPr>
        <w:pStyle w:val="1"/>
        <w:spacing w:before="0" w:line="240" w:lineRule="auto"/>
        <w:ind w:firstLine="851"/>
        <w:jc w:val="center"/>
        <w:rPr>
          <w:b/>
        </w:rPr>
      </w:pPr>
      <w:r w:rsidRPr="00F977A1">
        <w:rPr>
          <w:b/>
        </w:rPr>
        <w:t>Девушки и юноши 7-8 – х классов и 9-11-х классов</w:t>
      </w:r>
    </w:p>
    <w:p w:rsidR="00F977A1" w:rsidRDefault="00F977A1" w:rsidP="00F977A1">
      <w:pPr>
        <w:pStyle w:val="1"/>
        <w:spacing w:before="0" w:line="240" w:lineRule="auto"/>
        <w:ind w:firstLine="851"/>
        <w:jc w:val="center"/>
      </w:pPr>
    </w:p>
    <w:p w:rsidR="003B62AC" w:rsidRDefault="003B62AC" w:rsidP="00DD0464">
      <w:pPr>
        <w:pStyle w:val="1"/>
        <w:spacing w:before="0" w:line="240" w:lineRule="auto"/>
        <w:ind w:firstLine="709"/>
      </w:pPr>
      <w:r>
        <w:t>1.</w:t>
      </w:r>
      <w:r>
        <w:tab/>
        <w:t>Руководство испытаниями</w:t>
      </w:r>
    </w:p>
    <w:p w:rsidR="003B62AC" w:rsidRDefault="003B62AC" w:rsidP="00DD0464">
      <w:pPr>
        <w:pStyle w:val="1"/>
        <w:spacing w:before="0" w:line="240" w:lineRule="auto"/>
        <w:ind w:firstLine="709"/>
      </w:pPr>
      <w:r>
        <w:t>Руководство для проведения испытаниями состоит из:</w:t>
      </w:r>
    </w:p>
    <w:p w:rsidR="003B62AC" w:rsidRDefault="003B62AC" w:rsidP="000872FD">
      <w:pPr>
        <w:pStyle w:val="1"/>
        <w:spacing w:before="0" w:line="240" w:lineRule="auto"/>
      </w:pPr>
      <w:r>
        <w:t>назначенного представителя жюри;</w:t>
      </w:r>
    </w:p>
    <w:p w:rsidR="003B62AC" w:rsidRDefault="003B62AC" w:rsidP="000872FD">
      <w:pPr>
        <w:pStyle w:val="1"/>
        <w:spacing w:before="0" w:line="240" w:lineRule="auto"/>
      </w:pPr>
      <w:r>
        <w:t>главного судьи по теоретико-методическому заданию;</w:t>
      </w:r>
    </w:p>
    <w:p w:rsidR="003B62AC" w:rsidRDefault="003B62AC" w:rsidP="000872FD">
      <w:pPr>
        <w:pStyle w:val="1"/>
        <w:spacing w:before="0" w:line="240" w:lineRule="auto"/>
      </w:pPr>
      <w:r>
        <w:t>судей.</w:t>
      </w:r>
    </w:p>
    <w:p w:rsidR="003B62AC" w:rsidRDefault="003B62AC" w:rsidP="00DD0464">
      <w:pPr>
        <w:pStyle w:val="1"/>
        <w:spacing w:before="0" w:line="240" w:lineRule="auto"/>
        <w:ind w:firstLine="709"/>
      </w:pPr>
      <w:r>
        <w:t>2.</w:t>
      </w:r>
      <w:r>
        <w:tab/>
        <w:t>Порядок выполнения задания</w:t>
      </w:r>
    </w:p>
    <w:p w:rsidR="003B62AC" w:rsidRDefault="003B62AC" w:rsidP="00DD0464">
      <w:pPr>
        <w:pStyle w:val="1"/>
        <w:spacing w:before="0" w:line="240" w:lineRule="auto"/>
        <w:ind w:firstLine="709"/>
      </w:pPr>
      <w:r>
        <w:t>2.1.</w:t>
      </w:r>
      <w:r>
        <w:tab/>
        <w:t>Юноши и девушки выполняют задание в разных сменах или вместе.</w:t>
      </w:r>
    </w:p>
    <w:p w:rsidR="003B62AC" w:rsidRDefault="003B62AC" w:rsidP="00DD0464">
      <w:pPr>
        <w:pStyle w:val="1"/>
        <w:spacing w:before="0" w:line="240" w:lineRule="auto"/>
        <w:ind w:firstLine="709"/>
      </w:pPr>
      <w:r>
        <w:t>2.2.</w:t>
      </w:r>
      <w:r>
        <w:tab/>
        <w:t>Участники обеспечиваются всем необходимым для выполнения задания: авторучкой, вопросником, бланком ответов.</w:t>
      </w:r>
    </w:p>
    <w:p w:rsidR="003B62AC" w:rsidRDefault="003B62AC" w:rsidP="00DD0464">
      <w:pPr>
        <w:pStyle w:val="1"/>
        <w:spacing w:before="0" w:line="240" w:lineRule="auto"/>
        <w:ind w:firstLine="709"/>
      </w:pPr>
      <w:r>
        <w:t>2.3.</w:t>
      </w:r>
      <w:r>
        <w:tab/>
        <w:t>Использование мобильных телефонов и других средств связи, а также общение между участниками во время выполнения задания не разрешается.</w:t>
      </w:r>
    </w:p>
    <w:p w:rsidR="003B62AC" w:rsidRDefault="003B62AC" w:rsidP="00DD0464">
      <w:pPr>
        <w:pStyle w:val="1"/>
        <w:spacing w:before="0" w:line="240" w:lineRule="auto"/>
        <w:ind w:firstLine="709"/>
      </w:pPr>
      <w:r>
        <w:t>2.4.</w:t>
      </w:r>
      <w:r>
        <w:tab/>
        <w:t>Нарушение п. 2.3. штрафуется снижением оценки на 1 балл за каждое замечание.</w:t>
      </w:r>
    </w:p>
    <w:p w:rsidR="003B62AC" w:rsidRDefault="003B62AC" w:rsidP="00DD0464">
      <w:pPr>
        <w:pStyle w:val="1"/>
        <w:spacing w:before="0" w:line="240" w:lineRule="auto"/>
        <w:ind w:firstLine="709"/>
      </w:pPr>
      <w:r>
        <w:t>3.</w:t>
      </w:r>
      <w:r>
        <w:tab/>
        <w:t>Судьи</w:t>
      </w:r>
    </w:p>
    <w:p w:rsidR="003B62AC" w:rsidRDefault="003B62AC" w:rsidP="00DD0464">
      <w:pPr>
        <w:pStyle w:val="1"/>
        <w:spacing w:before="0" w:line="240" w:lineRule="auto"/>
        <w:ind w:firstLine="709"/>
      </w:pPr>
      <w:r>
        <w:t>3.1. Главный судья по теоретико-методическому заданию определяет состав судейской бригады, оценивающей качество выполнения задания.</w:t>
      </w:r>
    </w:p>
    <w:p w:rsidR="003B62AC" w:rsidRPr="00555486" w:rsidRDefault="003B62AC" w:rsidP="00DD0464">
      <w:pPr>
        <w:pStyle w:val="1"/>
        <w:spacing w:before="0" w:line="240" w:lineRule="auto"/>
        <w:ind w:firstLine="709"/>
      </w:pPr>
      <w:r>
        <w:t>4.</w:t>
      </w:r>
      <w:r>
        <w:tab/>
      </w:r>
      <w:r w:rsidRPr="00555486">
        <w:t>Программа испытаний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>В содержание теоретико-методического испытания включа</w:t>
      </w:r>
      <w:r w:rsidRPr="00555486">
        <w:rPr>
          <w:rFonts w:ascii="Times New Roman" w:hAnsi="Times New Roman" w:cs="Times New Roman"/>
          <w:color w:val="000000"/>
          <w:sz w:val="26"/>
          <w:szCs w:val="26"/>
        </w:rPr>
        <w:t>ется</w:t>
      </w:r>
      <w:r w:rsidR="00DD04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5486">
        <w:rPr>
          <w:rFonts w:ascii="Times New Roman" w:hAnsi="Times New Roman" w:cs="Times New Roman"/>
          <w:color w:val="000000"/>
          <w:sz w:val="26"/>
          <w:szCs w:val="26"/>
        </w:rPr>
        <w:t>максимально разнообразная</w:t>
      </w: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 тематик</w:t>
      </w:r>
      <w:r w:rsidRPr="0055548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 вопросов по следующим разделам: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1. «Культурно-исторические основы физической культуры и спорта, олимпийского движения».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2. «Основные понятия физической культуры и спорта».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3. «Специфическая направленность физического воспитания».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4. «Психолого-педагогические характеристики физкультурно-спортивной деятельности».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5. «Основы теории и методики обучения двигательным действиям».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6. «Основы теории и методики воспитания физических качеств».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7. «Формы организации занятий в физическом воспитании».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8. «Медико-биологические основы физкультурно-спортивной деятельности».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9. «Спортивно-оздоровительные системы физических упражнений».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10. «Основы самоконтроля при занятиях физической культурой и спортом». </w:t>
      </w:r>
    </w:p>
    <w:p w:rsidR="0019454E" w:rsidRPr="00555486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11. «Методика решения частных задач физического воспитания».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12. «Некоторые условия, способствующие решению задач физического воспитания». </w:t>
      </w:r>
    </w:p>
    <w:p w:rsidR="0019454E" w:rsidRP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t xml:space="preserve">13. «Правила соревнований по видам спорта». </w:t>
      </w:r>
    </w:p>
    <w:p w:rsidR="0019454E" w:rsidRDefault="0019454E" w:rsidP="00DD0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54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14. «Антидопинговые правила». </w:t>
      </w:r>
    </w:p>
    <w:p w:rsidR="00555486" w:rsidRPr="0019454E" w:rsidRDefault="00555486" w:rsidP="00555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B62AC" w:rsidRPr="00555486" w:rsidRDefault="003B62AC" w:rsidP="00555486">
      <w:pPr>
        <w:pStyle w:val="1"/>
        <w:spacing w:before="0" w:line="240" w:lineRule="auto"/>
        <w:ind w:firstLine="851"/>
      </w:pPr>
      <w:r w:rsidRPr="00555486">
        <w:t>Предлагаемые вопросы разраб</w:t>
      </w:r>
      <w:r w:rsidR="00555486" w:rsidRPr="00555486">
        <w:t>атываются</w:t>
      </w:r>
      <w:r w:rsidRPr="00555486">
        <w:t xml:space="preserve"> на основе следующих источников:</w:t>
      </w:r>
    </w:p>
    <w:p w:rsidR="003B62AC" w:rsidRPr="00555486" w:rsidRDefault="003B62AC" w:rsidP="00555486">
      <w:pPr>
        <w:pStyle w:val="1"/>
        <w:spacing w:before="0" w:line="240" w:lineRule="auto"/>
        <w:ind w:firstLine="851"/>
      </w:pPr>
      <w:r w:rsidRPr="00555486">
        <w:t>1.</w:t>
      </w:r>
      <w:r w:rsidRPr="00555486">
        <w:tab/>
        <w:t>Балашова В.Ф. Физическая культура: тестовый контроль знаний: методическое пособие - 2-е изд. / В.Ф. Балашова, Н.Н. Чесноков. - М.: Физическая культура, 2009.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</w:t>
      </w:r>
      <w:r>
        <w:tab/>
      </w:r>
      <w:proofErr w:type="spellStart"/>
      <w:r>
        <w:t>Бутин</w:t>
      </w:r>
      <w:proofErr w:type="spellEnd"/>
      <w:r>
        <w:t xml:space="preserve"> И.М. Физическая культура: 9-11 классы: учебное пособие для учащихся общеобразовательных учебных заведений / И.М. </w:t>
      </w:r>
      <w:proofErr w:type="spellStart"/>
      <w:r>
        <w:t>Бутин</w:t>
      </w:r>
      <w:proofErr w:type="spellEnd"/>
      <w:r>
        <w:t xml:space="preserve">, И.А. </w:t>
      </w:r>
      <w:proofErr w:type="spellStart"/>
      <w:r>
        <w:t>Бутина</w:t>
      </w:r>
      <w:proofErr w:type="spellEnd"/>
      <w:r>
        <w:t>, Т.Н. Леонтьева, С.М. Масленников. - М.: ВЛАДОС, 2003.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</w:t>
      </w:r>
      <w:r>
        <w:tab/>
        <w:t xml:space="preserve">Всероссийская олимпиада школьников по физической культуре в 2006 </w:t>
      </w:r>
      <w:r w:rsidR="00DD0464">
        <w:t>году;</w:t>
      </w:r>
      <w:r>
        <w:t xml:space="preserve"> под общ ред. Н.Н. Чеснокова. - М.: </w:t>
      </w:r>
      <w:proofErr w:type="spellStart"/>
      <w:r>
        <w:t>АПКиППРО</w:t>
      </w:r>
      <w:proofErr w:type="spellEnd"/>
      <w:r>
        <w:t>, 2006.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</w:t>
      </w:r>
      <w:r>
        <w:tab/>
        <w:t xml:space="preserve">Гимнастика на Всероссийских олимпиадах школьников по физической культуре: методическое </w:t>
      </w:r>
      <w:r w:rsidR="00DD0464">
        <w:t>пособие;</w:t>
      </w:r>
      <w:r>
        <w:t xml:space="preserve"> под общ. ред. Н.Н. Чеснокова. - М.: Физическая культура, 2010.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5.</w:t>
      </w:r>
      <w:r>
        <w:tab/>
        <w:t>Гимнастика в вопросах и ответах: учебное пособие / А.Б. Лагутин, Г.М. Михалина. - М.: Физическая культура, 2010.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6.</w:t>
      </w:r>
      <w:r>
        <w:tab/>
        <w:t>Красников А.А. Тестирование теоретико-методических знаний в области физической культуры и спорта: учебное пособие / А.А. Красников, Н.Н. Чесноков. - М.: Физическая культура, 2010.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7.</w:t>
      </w:r>
      <w:r>
        <w:tab/>
        <w:t>Лукьяненко В.П. Физическая культура: основа знаний: учебное пособие / В.П. Лукьяненко. - М.: Советский спорт, 2003.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8.</w:t>
      </w:r>
      <w:r>
        <w:tab/>
        <w:t>Никитушкин В.Г. Физическая культура в школе. Легкая атлетика: учебное пособие / В.Г. Никитушкин, Н.Н. Чесноков, Г.Н. Германов - М.: Физическая культура, 2013 - 250 с.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9.</w:t>
      </w:r>
      <w:r>
        <w:tab/>
        <w:t xml:space="preserve">Твой олимпийский учебник: учеб. пособие для учреждений образования России. - 13-е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/ В.С. Родиченко и др. - М.: Физкультура и спорт, 2004.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10.</w:t>
      </w:r>
      <w:r>
        <w:tab/>
        <w:t>Физическая культура: учебник для учащихся 10-х классов образовательных учреждений с углубленным изучением предмета «Физическая культура</w:t>
      </w:r>
      <w:proofErr w:type="gramStart"/>
      <w:r>
        <w:t>» ;</w:t>
      </w:r>
      <w:proofErr w:type="gramEnd"/>
      <w:r>
        <w:t xml:space="preserve"> под общ. ред. А.Т. Паршикова, В.В. Кузина, М.Я. </w:t>
      </w:r>
      <w:proofErr w:type="spellStart"/>
      <w:r>
        <w:t>Виленского</w:t>
      </w:r>
      <w:proofErr w:type="spellEnd"/>
      <w:r>
        <w:t xml:space="preserve">. - М.: </w:t>
      </w:r>
      <w:proofErr w:type="spellStart"/>
      <w:r>
        <w:t>СпортАкадемПресс</w:t>
      </w:r>
      <w:proofErr w:type="spellEnd"/>
      <w:r>
        <w:t>, 2003.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11.</w:t>
      </w:r>
      <w:r>
        <w:tab/>
        <w:t xml:space="preserve">Физическая культура: учебник для учащихся 11-х классов образовательных учреждений с углубленным изучением предмета «Физическая культура»; под общ. ред. А.Т. Паршикова, В.В. Кузина, М.Я. </w:t>
      </w:r>
      <w:proofErr w:type="spellStart"/>
      <w:r>
        <w:t>Виленского</w:t>
      </w:r>
      <w:proofErr w:type="spellEnd"/>
      <w:r>
        <w:t xml:space="preserve">. - М.: </w:t>
      </w:r>
      <w:proofErr w:type="spellStart"/>
      <w:r>
        <w:t>СпортАкадемПресс</w:t>
      </w:r>
      <w:proofErr w:type="spellEnd"/>
      <w:r>
        <w:t>, 2003.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12.</w:t>
      </w:r>
      <w:r>
        <w:tab/>
        <w:t>Чесноков Н.Н. Олимпиада по предмету «Физическая культура» / Н.Н. Чесноков, В.В. Кузин, А.А. Красников. - М.: Физическая культура, 2005.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13.</w:t>
      </w:r>
      <w:r>
        <w:tab/>
        <w:t xml:space="preserve">Чесноков Н.Н. Тестирование уровня знаний по физической культуре: учебно-методическое пособие / Н.Н. Чесноков, А.А. Красников. - М.: </w:t>
      </w:r>
      <w:proofErr w:type="spellStart"/>
      <w:r>
        <w:t>СпортАкадемПресс</w:t>
      </w:r>
      <w:proofErr w:type="spellEnd"/>
      <w:r>
        <w:t>, 2010.</w:t>
      </w:r>
    </w:p>
    <w:p w:rsidR="00555486" w:rsidRDefault="00555486" w:rsidP="003B62AC">
      <w:pPr>
        <w:pStyle w:val="1"/>
        <w:spacing w:before="0" w:line="240" w:lineRule="auto"/>
        <w:ind w:firstLine="851"/>
      </w:pPr>
    </w:p>
    <w:p w:rsidR="003B62AC" w:rsidRDefault="003B62AC" w:rsidP="00F977A1">
      <w:pPr>
        <w:pStyle w:val="1"/>
        <w:spacing w:before="0" w:line="240" w:lineRule="auto"/>
        <w:ind w:firstLine="851"/>
        <w:jc w:val="center"/>
      </w:pPr>
      <w:r w:rsidRPr="00F977A1">
        <w:rPr>
          <w:b/>
        </w:rPr>
        <w:t xml:space="preserve"> Кодирование и проверка результатов испытания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По истечении 45 минут с начала выполнения теоретико-методического задания олимпиадное испытание прекращается. Бланки ответов участников испытания собираются членами жюри.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Далее в присутствии члена жюри представителем оргкомитета кодируется (обезличивается) каждый бланк ответов участников.</w:t>
      </w:r>
    </w:p>
    <w:p w:rsidR="003B62AC" w:rsidRDefault="00AE74C9" w:rsidP="003B62AC">
      <w:pPr>
        <w:pStyle w:val="1"/>
        <w:spacing w:before="0" w:line="240" w:lineRule="auto"/>
        <w:ind w:firstLine="851"/>
      </w:pPr>
      <w:r>
        <w:lastRenderedPageBreak/>
        <w:t>2</w:t>
      </w:r>
      <w:r w:rsidR="00DD0464">
        <w:t xml:space="preserve"> декабря</w:t>
      </w:r>
      <w:r w:rsidR="00242221">
        <w:t xml:space="preserve"> в</w:t>
      </w:r>
      <w:r w:rsidR="003B62AC">
        <w:t xml:space="preserve"> 14.00 часов </w:t>
      </w:r>
      <w:r>
        <w:t>ключи направляются по защищенному каналу связи на адреса муниципальных органов, осуществляющих управление в сфере образования</w:t>
      </w:r>
      <w:r w:rsidR="003B62AC">
        <w:t xml:space="preserve">. После 17.00 местного времени кодированные бланки ответов вместе с ключом ответов возвращаются жюри муниципального этапа олимпиады для проверки. </w:t>
      </w:r>
    </w:p>
    <w:p w:rsidR="003B62AC" w:rsidRDefault="003B62AC" w:rsidP="003B62AC">
      <w:pPr>
        <w:pStyle w:val="1"/>
        <w:spacing w:before="0" w:line="240" w:lineRule="auto"/>
        <w:ind w:firstLine="851"/>
      </w:pPr>
    </w:p>
    <w:p w:rsidR="003B62AC" w:rsidRPr="00F977A1" w:rsidRDefault="003B62AC" w:rsidP="00555486">
      <w:pPr>
        <w:pStyle w:val="1"/>
        <w:spacing w:before="0" w:line="240" w:lineRule="auto"/>
        <w:ind w:firstLine="851"/>
        <w:jc w:val="center"/>
        <w:rPr>
          <w:b/>
        </w:rPr>
      </w:pPr>
      <w:r w:rsidRPr="00F977A1">
        <w:rPr>
          <w:b/>
        </w:rPr>
        <w:t>ПРАКТИЧЕСКИЕ ЗАДАНИЯ</w:t>
      </w:r>
    </w:p>
    <w:p w:rsidR="00555486" w:rsidRPr="00555486" w:rsidRDefault="00555486" w:rsidP="003B62AC">
      <w:pPr>
        <w:pStyle w:val="1"/>
        <w:spacing w:before="0" w:line="240" w:lineRule="auto"/>
        <w:ind w:firstLine="851"/>
      </w:pPr>
    </w:p>
    <w:p w:rsidR="003B62AC" w:rsidRDefault="003B62AC" w:rsidP="000872FD">
      <w:pPr>
        <w:pStyle w:val="1"/>
        <w:spacing w:before="0" w:line="240" w:lineRule="auto"/>
        <w:ind w:firstLine="851"/>
        <w:jc w:val="center"/>
        <w:rPr>
          <w:b/>
        </w:rPr>
      </w:pPr>
      <w:r w:rsidRPr="00F977A1">
        <w:rPr>
          <w:b/>
        </w:rPr>
        <w:t>СПОРТИВНЫЕ ИГРЫ</w:t>
      </w:r>
      <w:r w:rsidR="000872FD">
        <w:rPr>
          <w:b/>
        </w:rPr>
        <w:t>, ПРИКЛАДНАЯ ФИЗИЧЕСКАЯ КУЛЬТУРА                              Девушки и юноши 7-8 классов, 10-11 классов</w:t>
      </w:r>
    </w:p>
    <w:p w:rsidR="000872FD" w:rsidRPr="00F977A1" w:rsidRDefault="000872FD" w:rsidP="000872FD">
      <w:pPr>
        <w:pStyle w:val="1"/>
        <w:spacing w:before="0" w:line="240" w:lineRule="auto"/>
        <w:ind w:firstLine="851"/>
        <w:jc w:val="center"/>
        <w:rPr>
          <w:b/>
        </w:rPr>
      </w:pPr>
    </w:p>
    <w:p w:rsidR="003B62AC" w:rsidRDefault="003B62AC" w:rsidP="003B62AC">
      <w:pPr>
        <w:pStyle w:val="1"/>
        <w:spacing w:before="0" w:line="240" w:lineRule="auto"/>
        <w:ind w:firstLine="851"/>
      </w:pPr>
      <w:r>
        <w:t>1.</w:t>
      </w:r>
      <w:r>
        <w:tab/>
        <w:t>Руководство испытаниями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1.1. Руководство для проведения испытаний состоит из: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назначенного представителя жюри;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главного </w:t>
      </w:r>
      <w:r w:rsidR="00AE74C9">
        <w:t>судьи;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судьи на площадке.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</w:t>
      </w:r>
      <w:r>
        <w:tab/>
        <w:t>Участники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2.1.</w:t>
      </w:r>
      <w:r>
        <w:tab/>
        <w:t>Участники должны быть одеты в спортивные шорты, футболку и кроссовки.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2.2.</w:t>
      </w:r>
      <w:r>
        <w:tab/>
        <w:t>Использование украшений не допускается.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2.3.</w:t>
      </w:r>
      <w:r>
        <w:tab/>
        <w:t>При нарушении требований к спортивной форме участник может быть не допущен к испытаниям.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</w:t>
      </w:r>
      <w:r>
        <w:tab/>
        <w:t xml:space="preserve">Порядок выступления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3.1.</w:t>
      </w:r>
      <w:r>
        <w:tab/>
        <w:t>Для проведения испытаний участники распределяются по сменам в соответствии с личным стартовым номером. Перед началом испытаний должны быть названы: фамилия, имя или стартовый номер каждого участника.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3.2.</w:t>
      </w:r>
      <w:r>
        <w:tab/>
        <w:t>Прежде чем участник начнет свое выступление, должны быть четко объявлены его имя, фамилия. После вызова у участника есть 20 секунд, чтобы начать выполнение упражнения.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3.3.</w:t>
      </w:r>
      <w:r>
        <w:tab/>
        <w:t>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рука.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3.4.</w:t>
      </w:r>
      <w:r>
        <w:tab/>
        <w:t>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3.5.</w:t>
      </w:r>
      <w:r>
        <w:tab/>
        <w:t>За нарушения дисциплины судья имеет право наказать испытуемого прибавлением 1 секунды к общему времени, а в случае неспортивного поведения - отстранить от участия в испытаниях.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 Повторное выступление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4.1.</w:t>
      </w:r>
      <w:r>
        <w:tab/>
        <w:t>Выступление участника не может быть начато повторно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- освещение, задымление помещения и т.п.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4.2.</w:t>
      </w:r>
      <w:r>
        <w:tab/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lastRenderedPageBreak/>
        <w:t>4.3.</w:t>
      </w:r>
      <w:r>
        <w:tab/>
        <w:t>Только главный судья имеет право разрешить повторное выполнение упражнения. В этом случае участник выполняет свое упражнение сначала, после выступления всех участников данной смены.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4.3.</w:t>
      </w:r>
      <w:r>
        <w:tab/>
        <w:t xml:space="preserve">Если выступление прервано по вине участника, повторное выполнение упражнения не разрешается.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4.4.</w:t>
      </w:r>
      <w:r>
        <w:tab/>
        <w:t>Разминка.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Перед началом выступлений участникам предоставляется разминка из расчета не более 30 секунд на одного участника.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4.5.</w:t>
      </w:r>
      <w:r>
        <w:tab/>
        <w:t>Судьи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1.</w:t>
      </w:r>
      <w:r>
        <w:tab/>
        <w:t>Главный судья определяет составы судейских бригад, оценивающих выступления участников.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</w:t>
      </w:r>
      <w:r>
        <w:tab/>
        <w:t>Каждая бригада состоит из арбитра и судей.</w:t>
      </w:r>
    </w:p>
    <w:p w:rsidR="003B62AC" w:rsidRPr="003B62AC" w:rsidRDefault="003B62AC" w:rsidP="003B62AC">
      <w:pPr>
        <w:pStyle w:val="1"/>
        <w:spacing w:before="0" w:line="240" w:lineRule="auto"/>
        <w:ind w:firstLine="851"/>
        <w:rPr>
          <w:b/>
        </w:rPr>
      </w:pPr>
      <w:r w:rsidRPr="003B62AC">
        <w:rPr>
          <w:b/>
        </w:rPr>
        <w:t>4.</w:t>
      </w:r>
      <w:r w:rsidRPr="003B62AC">
        <w:rPr>
          <w:b/>
        </w:rPr>
        <w:tab/>
        <w:t>Повторное выступление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4.1.</w:t>
      </w:r>
      <w:r>
        <w:tab/>
        <w:t>Выступление участника не может быть начато повторно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- освещение, задымление помещения и т.п.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4.2.</w:t>
      </w:r>
      <w:r>
        <w:tab/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4.3.</w:t>
      </w:r>
      <w:r>
        <w:tab/>
        <w:t>Только главный судья имеет право разрешить повторное выполнение упражнения.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4.4.</w:t>
      </w:r>
      <w:r>
        <w:tab/>
        <w:t>Если выступление прервано по вине участника, повторное выполнение упражнения не разрешается.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5.</w:t>
      </w:r>
      <w:r>
        <w:tab/>
        <w:t>Судьи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Главный судья определяет состав судейской бригады, оценивающей выступления участников.</w:t>
      </w:r>
    </w:p>
    <w:p w:rsidR="00BE1C84" w:rsidRDefault="00BE1C84" w:rsidP="003B62AC">
      <w:pPr>
        <w:pStyle w:val="1"/>
        <w:spacing w:before="0" w:line="240" w:lineRule="auto"/>
        <w:ind w:firstLine="851"/>
      </w:pPr>
    </w:p>
    <w:p w:rsidR="000872FD" w:rsidRPr="00BE1C84" w:rsidRDefault="000872FD" w:rsidP="003B62AC">
      <w:pPr>
        <w:pStyle w:val="1"/>
        <w:spacing w:before="0" w:line="240" w:lineRule="auto"/>
        <w:ind w:firstLine="851"/>
        <w:rPr>
          <w:b/>
        </w:rPr>
      </w:pPr>
      <w:r w:rsidRPr="00BE1C84">
        <w:rPr>
          <w:b/>
        </w:rPr>
        <w:t>Инвентарь для организации практической части олимпиады:</w:t>
      </w:r>
    </w:p>
    <w:p w:rsidR="000872FD" w:rsidRDefault="000872FD" w:rsidP="00BE1C84">
      <w:pPr>
        <w:pStyle w:val="1"/>
        <w:spacing w:before="0" w:line="240" w:lineRule="auto"/>
      </w:pPr>
      <w:r>
        <w:t>Щит с баскетбольным кольцом,</w:t>
      </w:r>
    </w:p>
    <w:p w:rsidR="000872FD" w:rsidRDefault="000872FD" w:rsidP="00BE1C84">
      <w:pPr>
        <w:pStyle w:val="1"/>
        <w:spacing w:before="0" w:line="240" w:lineRule="auto"/>
      </w:pPr>
      <w:r>
        <w:t>Три баскетбольных мяча,</w:t>
      </w:r>
    </w:p>
    <w:p w:rsidR="00BE1C84" w:rsidRDefault="000872FD" w:rsidP="00BE1C84">
      <w:pPr>
        <w:pStyle w:val="1"/>
        <w:spacing w:before="0" w:line="240" w:lineRule="auto"/>
      </w:pPr>
      <w:r>
        <w:t>Ракетка и волан</w:t>
      </w:r>
      <w:r w:rsidR="00BE1C84">
        <w:t>, сетка</w:t>
      </w:r>
      <w:r>
        <w:t xml:space="preserve"> для игры в бадминтон</w:t>
      </w:r>
      <w:r w:rsidR="00BE1C84">
        <w:t>,</w:t>
      </w:r>
    </w:p>
    <w:p w:rsidR="000872FD" w:rsidRDefault="000872FD" w:rsidP="00BE1C84">
      <w:pPr>
        <w:pStyle w:val="1"/>
        <w:spacing w:before="0" w:line="240" w:lineRule="auto"/>
      </w:pPr>
      <w:r>
        <w:t>11 конусов</w:t>
      </w:r>
      <w:r w:rsidR="00BE1C84">
        <w:t>,</w:t>
      </w:r>
    </w:p>
    <w:p w:rsidR="000872FD" w:rsidRDefault="000872FD" w:rsidP="00BE1C84">
      <w:pPr>
        <w:pStyle w:val="1"/>
        <w:spacing w:before="0" w:line="240" w:lineRule="auto"/>
      </w:pPr>
      <w:r>
        <w:t>Мяч футбольный</w:t>
      </w:r>
      <w:r w:rsidR="00BE1C84">
        <w:t>,</w:t>
      </w:r>
    </w:p>
    <w:p w:rsidR="000872FD" w:rsidRDefault="000872FD" w:rsidP="00BE1C84">
      <w:pPr>
        <w:pStyle w:val="1"/>
        <w:spacing w:before="0" w:line="240" w:lineRule="auto"/>
      </w:pPr>
      <w:r>
        <w:t>Ворота тренировочный футбольные</w:t>
      </w:r>
      <w:r w:rsidR="00BE1C84">
        <w:t>,</w:t>
      </w:r>
    </w:p>
    <w:p w:rsidR="00BE1C84" w:rsidRDefault="00BE1C84" w:rsidP="00BE1C84">
      <w:pPr>
        <w:pStyle w:val="1"/>
        <w:spacing w:before="0" w:line="240" w:lineRule="auto"/>
      </w:pPr>
      <w:r>
        <w:t>Три кубика,</w:t>
      </w:r>
    </w:p>
    <w:p w:rsidR="00BE1C84" w:rsidRDefault="00BE1C84" w:rsidP="00BE1C84">
      <w:pPr>
        <w:pStyle w:val="1"/>
        <w:spacing w:before="0" w:line="240" w:lineRule="auto"/>
      </w:pPr>
      <w:r>
        <w:t>Бревно напольное,</w:t>
      </w:r>
    </w:p>
    <w:p w:rsidR="00BE1C84" w:rsidRDefault="00BE1C84" w:rsidP="00BE1C84">
      <w:pPr>
        <w:pStyle w:val="1"/>
        <w:spacing w:before="0" w:line="240" w:lineRule="auto"/>
      </w:pPr>
      <w:r>
        <w:t>Обруч,</w:t>
      </w:r>
    </w:p>
    <w:p w:rsidR="00BE1C84" w:rsidRDefault="00BE1C84" w:rsidP="00BE1C84">
      <w:pPr>
        <w:pStyle w:val="1"/>
        <w:spacing w:before="0" w:line="240" w:lineRule="auto"/>
      </w:pPr>
      <w:r>
        <w:t>Скакалка,</w:t>
      </w:r>
    </w:p>
    <w:p w:rsidR="00BE1C84" w:rsidRDefault="00BE1C84" w:rsidP="00BE1C84">
      <w:pPr>
        <w:pStyle w:val="1"/>
        <w:spacing w:before="0" w:line="240" w:lineRule="auto"/>
      </w:pPr>
      <w:r>
        <w:t>Три малые мячи для большого тенниса</w:t>
      </w:r>
    </w:p>
    <w:p w:rsidR="00BE1C84" w:rsidRDefault="00BE1C84" w:rsidP="00BE1C84">
      <w:pPr>
        <w:pStyle w:val="1"/>
        <w:spacing w:before="0" w:line="240" w:lineRule="auto"/>
      </w:pPr>
      <w:r>
        <w:t>Мишень,</w:t>
      </w:r>
    </w:p>
    <w:p w:rsidR="00BE1C84" w:rsidRDefault="00BE1C84" w:rsidP="00BE1C84">
      <w:pPr>
        <w:pStyle w:val="1"/>
        <w:spacing w:before="0" w:line="240" w:lineRule="auto"/>
      </w:pPr>
      <w:r>
        <w:t>Барьеры высотой 0,5 м,</w:t>
      </w:r>
    </w:p>
    <w:p w:rsidR="00BE1C84" w:rsidRDefault="00BE1C84" w:rsidP="00BE1C84">
      <w:pPr>
        <w:pStyle w:val="1"/>
        <w:spacing w:before="0" w:line="240" w:lineRule="auto"/>
      </w:pPr>
      <w:r>
        <w:t>Секундомер, свисток.</w:t>
      </w:r>
    </w:p>
    <w:p w:rsidR="003B62AC" w:rsidRDefault="003B62AC" w:rsidP="003B62AC">
      <w:pPr>
        <w:pStyle w:val="1"/>
        <w:spacing w:before="0" w:line="240" w:lineRule="auto"/>
        <w:ind w:firstLine="851"/>
      </w:pPr>
    </w:p>
    <w:p w:rsidR="003B62AC" w:rsidRPr="003B62AC" w:rsidRDefault="003B62AC" w:rsidP="003B62AC">
      <w:pPr>
        <w:pStyle w:val="1"/>
        <w:spacing w:before="0" w:line="240" w:lineRule="auto"/>
        <w:ind w:firstLine="851"/>
        <w:jc w:val="center"/>
        <w:rPr>
          <w:b/>
        </w:rPr>
      </w:pPr>
      <w:r w:rsidRPr="003B62AC">
        <w:rPr>
          <w:b/>
        </w:rPr>
        <w:t>Разбор олимпиадных заданий и/или показа работ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lastRenderedPageBreak/>
        <w:t>Основная цель разбора олимпиадных заданий - знакомство участников Олимпиады и представителей команд с основными идеями выполнения каждого из предложенных заданий, а также знакомство с критериями оценивания.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На процедуре разбора заданий могут присутствовать все участники Олимпиады, а также сопровождающие их лица.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В процессе проведения разбора заданий участники Олимпиады должны получить всю необходимую информацию по выполнению каждого задания, критериям его оценивания и выведения общей оценки по испытанию.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Представители Жюри подробно объясняют критерии объективности оценки работ участников с целью уменьшения числа необоснованных апелляций.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Разбор заданий должен проводиться в отдельном помещении, вмещающем всех участников и сопровождающих лиц (при необходимости возможно проведение разбора заданий по потокам участников).</w:t>
      </w:r>
    </w:p>
    <w:p w:rsidR="003B62AC" w:rsidRDefault="003B62AC" w:rsidP="003B62AC">
      <w:pPr>
        <w:pStyle w:val="1"/>
        <w:spacing w:before="0" w:line="240" w:lineRule="auto"/>
        <w:ind w:firstLine="851"/>
      </w:pPr>
    </w:p>
    <w:p w:rsidR="0019454E" w:rsidRPr="00BD66D5" w:rsidRDefault="0019454E" w:rsidP="0019454E">
      <w:pPr>
        <w:pStyle w:val="1"/>
        <w:spacing w:before="0" w:line="240" w:lineRule="auto"/>
        <w:ind w:firstLine="851"/>
        <w:jc w:val="center"/>
        <w:rPr>
          <w:b/>
        </w:rPr>
      </w:pPr>
      <w:r w:rsidRPr="00BD66D5">
        <w:rPr>
          <w:b/>
        </w:rPr>
        <w:t>Технология подведения итогов олимпиады</w:t>
      </w:r>
    </w:p>
    <w:p w:rsidR="0019454E" w:rsidRPr="00BD66D5" w:rsidRDefault="0019454E" w:rsidP="00BD66D5">
      <w:pPr>
        <w:pStyle w:val="1"/>
        <w:spacing w:before="0" w:line="240" w:lineRule="auto"/>
        <w:ind w:firstLine="851"/>
      </w:pPr>
      <w:r w:rsidRPr="00BD66D5">
        <w:t xml:space="preserve">В общем зачете муниципального этапа олимпиады определяются победители и призеры. Итоги подводятся отдельно среди юношей и девушек по группам: 7-8 классы и 9-11 </w:t>
      </w:r>
      <w:r w:rsidR="00AE74C9" w:rsidRPr="00BD66D5">
        <w:t>классы (</w:t>
      </w:r>
      <w:r w:rsidRPr="00BD66D5">
        <w:t>не допускается подведение итогов отдельно по параллелям 9 классы, 10 классы, 11 классы).</w:t>
      </w:r>
    </w:p>
    <w:p w:rsidR="00BD66D5" w:rsidRPr="00BD66D5" w:rsidRDefault="0019454E" w:rsidP="00BD66D5">
      <w:pPr>
        <w:pStyle w:val="1"/>
        <w:spacing w:before="0" w:line="240" w:lineRule="auto"/>
        <w:ind w:firstLine="851"/>
        <w:rPr>
          <w:rFonts w:eastAsia="Calibri"/>
          <w:lang w:eastAsia="en-US"/>
        </w:rPr>
      </w:pPr>
      <w:r w:rsidRPr="00BD66D5">
        <w:t xml:space="preserve"> Для определения победителей и призеров олимпиады, а также общего рейтинга участников олимпиады, используется 100-бальная система оценки результатов. То есть, максимально возможное количество баллов, которое может набрать участник, составляет 100 баллов. Из </w:t>
      </w:r>
      <w:r w:rsidR="00AE74C9" w:rsidRPr="00BD66D5">
        <w:t>них, максимальный</w:t>
      </w:r>
      <w:r w:rsidRPr="00BD66D5">
        <w:t xml:space="preserve"> зачетный балл в </w:t>
      </w:r>
    </w:p>
    <w:p w:rsidR="00C63CF8" w:rsidRPr="00C63CF8" w:rsidRDefault="00BD66D5" w:rsidP="00BD66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66D5">
        <w:rPr>
          <w:rFonts w:ascii="Times New Roman" w:eastAsia="Calibri" w:hAnsi="Times New Roman" w:cs="Times New Roman"/>
          <w:sz w:val="26"/>
          <w:szCs w:val="26"/>
          <w:lang w:eastAsia="en-US"/>
        </w:rPr>
        <w:t>теоретико-методическом</w:t>
      </w:r>
      <w:r w:rsidR="00C63CF8" w:rsidRPr="00C63C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</w:t>
      </w:r>
      <w:r w:rsidRPr="00BD66D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ытании 20 баллов, </w:t>
      </w:r>
      <w:r w:rsidR="000872FD">
        <w:rPr>
          <w:rFonts w:ascii="Times New Roman" w:eastAsia="Calibri" w:hAnsi="Times New Roman" w:cs="Times New Roman"/>
          <w:sz w:val="26"/>
          <w:szCs w:val="26"/>
          <w:lang w:eastAsia="en-US"/>
        </w:rPr>
        <w:t>прикладной физической культуре</w:t>
      </w:r>
      <w:r w:rsidRPr="00BD66D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40 баллов, спортивных</w:t>
      </w:r>
      <w:r w:rsidR="00C63CF8" w:rsidRPr="00C63C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игр</w:t>
      </w:r>
      <w:r w:rsidRPr="00BD66D5">
        <w:rPr>
          <w:rFonts w:ascii="Times New Roman" w:eastAsia="Calibri" w:hAnsi="Times New Roman" w:cs="Times New Roman"/>
          <w:sz w:val="26"/>
          <w:szCs w:val="26"/>
          <w:lang w:eastAsia="en-US"/>
        </w:rPr>
        <w:t>ах</w:t>
      </w:r>
      <w:r w:rsidR="00C63CF8" w:rsidRPr="00C63C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40 баллов.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Итоги каждого испытания оцениваются по формулам.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C63CF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Зачетные баллы по теоретико-методическому заданию рассчитываются по формуле (1):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X</w:t>
      </w:r>
      <w:proofErr w:type="spellStart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en-US" w:eastAsia="en-US"/>
        </w:rPr>
        <w:t>i</w:t>
      </w:r>
      <w:proofErr w:type="spellEnd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=(K*N</w:t>
      </w:r>
      <w:proofErr w:type="spellStart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en-US" w:eastAsia="en-US"/>
        </w:rPr>
        <w:t>i</w:t>
      </w:r>
      <w:proofErr w:type="spellEnd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)/M, где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spellStart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Хi</w:t>
      </w:r>
      <w:proofErr w:type="spellEnd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– «зачетный» балл i –</w:t>
      </w:r>
      <w:proofErr w:type="spellStart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го</w:t>
      </w:r>
      <w:proofErr w:type="spellEnd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участника;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– максимально возможный «зачетный» балл в испытании (20);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spellStart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Ni</w:t>
      </w:r>
      <w:proofErr w:type="spellEnd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– результат i участника в испытании;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 – максимально возможный балл в испытании.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C63CF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Зачетные баллы по спортивным играм </w:t>
      </w:r>
      <w:r w:rsidR="000872F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и прикладной физической культуре </w:t>
      </w:r>
      <w:r w:rsidRPr="00C63CF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рассчитываются по формуле (2):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spellStart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Хi</w:t>
      </w:r>
      <w:proofErr w:type="spellEnd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= (</w:t>
      </w:r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val="en-US" w:eastAsia="en-US"/>
        </w:rPr>
        <w:t>K</w:t>
      </w:r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* </w:t>
      </w:r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val="en-US" w:eastAsia="en-US"/>
        </w:rPr>
        <w:t>M</w:t>
      </w:r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)/ </w:t>
      </w:r>
      <w:proofErr w:type="spellStart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Ni</w:t>
      </w:r>
      <w:proofErr w:type="spellEnd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где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spellStart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Хi</w:t>
      </w:r>
      <w:proofErr w:type="spellEnd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– «зачетный» балл i –</w:t>
      </w:r>
      <w:proofErr w:type="spellStart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го</w:t>
      </w:r>
      <w:proofErr w:type="spellEnd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участника;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– максимально возможный «зачетный» балл в испытании (20 баллов в каждом из трех испытаний);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spellStart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Ni</w:t>
      </w:r>
      <w:proofErr w:type="spellEnd"/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– результат i участника в конкретном задании; </w:t>
      </w:r>
    </w:p>
    <w:p w:rsidR="00C63CF8" w:rsidRPr="00C63CF8" w:rsidRDefault="00C63CF8" w:rsidP="00BD66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63C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 – лучший результат в конкретном задании. 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 xml:space="preserve">Участник, набравший наибольшую сумму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баллов. При определении призеров участники, набравшие равное количество баллов, ранжируются в алфавитном порядке. 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 xml:space="preserve">Окончательные результаты всех участников фиксируются в итоговой таблице, представляющей собой ранжированный список участников, </w:t>
      </w:r>
      <w:r w:rsidRPr="00BD66D5">
        <w:lastRenderedPageBreak/>
        <w:t xml:space="preserve">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установленной муниципальным или региональным оргкомитетом, жюри определяет победителей и призеров муниципального этапа Олимпиады. 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</w:p>
    <w:p w:rsidR="0019454E" w:rsidRPr="00BD66D5" w:rsidRDefault="0019454E" w:rsidP="0019454E">
      <w:pPr>
        <w:pStyle w:val="1"/>
        <w:spacing w:before="0" w:line="240" w:lineRule="auto"/>
        <w:ind w:firstLine="851"/>
        <w:jc w:val="center"/>
        <w:rPr>
          <w:b/>
        </w:rPr>
      </w:pPr>
      <w:r w:rsidRPr="00BD66D5">
        <w:rPr>
          <w:b/>
        </w:rPr>
        <w:t>Рассмотрение апелляций по результатам проверки жюри олимпиадных заданий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>Перед подачей апелляции 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>Апелляция проводится в случаях несогласия участника Олимпиады с результатами оценивания его олимпиадной работы.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>Апелляции участников Олимпиады рассматриваются Жюри совместно с Оргкомитетом (апелляционная комиссия - не менее 3-х человек).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методикой. Апелляция участника Олимпиады рассматривается строго в день объявления результатов выполнения олимпиадного задания.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>Для проведения апелляции участник Олимпиады подает письменное заявление. Заявление на апелляцию принимается в течение 1 астрономического часа после объявления окончательных результатов по испытанию на имя председателя Жюри.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>По результатам рассмотрения апелляции выносится одно из следующих решений: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>об отклонении апелляции и сохранении выставленных баллов;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>об удовлетворении апелляции и корректировке баллов.</w:t>
      </w:r>
    </w:p>
    <w:p w:rsidR="0019454E" w:rsidRPr="00BD66D5" w:rsidRDefault="0019454E" w:rsidP="0019454E">
      <w:pPr>
        <w:pStyle w:val="1"/>
        <w:spacing w:before="0" w:line="240" w:lineRule="auto"/>
        <w:ind w:firstLine="851"/>
      </w:pPr>
      <w:r w:rsidRPr="00BD66D5">
        <w:t>Решения по апелляции принимаются простым большинством голосов. В случае равенства голосов председатель апелляционной комиссии имеет право решающего голоса.</w:t>
      </w:r>
    </w:p>
    <w:p w:rsidR="0019454E" w:rsidRDefault="0019454E" w:rsidP="0019454E">
      <w:pPr>
        <w:pStyle w:val="1"/>
        <w:spacing w:before="0" w:line="240" w:lineRule="auto"/>
        <w:ind w:firstLine="851"/>
      </w:pPr>
      <w:r>
        <w:t>Решения по апелляции являются окончательными и пересмотру не подлежат.</w:t>
      </w:r>
    </w:p>
    <w:p w:rsidR="0019454E" w:rsidRDefault="0019454E" w:rsidP="0019454E">
      <w:pPr>
        <w:pStyle w:val="1"/>
        <w:spacing w:before="0" w:line="240" w:lineRule="auto"/>
        <w:ind w:firstLine="851"/>
      </w:pPr>
      <w:r>
        <w:t>Проведение апелляции оформляется протоколом, который подписывается членами Жюри и Оргкомитета.</w:t>
      </w:r>
    </w:p>
    <w:p w:rsidR="0019454E" w:rsidRDefault="0019454E" w:rsidP="0019454E">
      <w:pPr>
        <w:pStyle w:val="1"/>
        <w:spacing w:before="0" w:line="240" w:lineRule="auto"/>
        <w:ind w:firstLine="851"/>
      </w:pPr>
      <w:r>
        <w:t>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19454E" w:rsidRDefault="0019454E" w:rsidP="0019454E">
      <w:pPr>
        <w:pStyle w:val="1"/>
        <w:spacing w:before="0" w:line="240" w:lineRule="auto"/>
        <w:ind w:firstLine="851"/>
      </w:pPr>
      <w:r>
        <w:t>Документами по проведению апелляции являются:</w:t>
      </w:r>
    </w:p>
    <w:p w:rsidR="0019454E" w:rsidRDefault="0019454E" w:rsidP="0019454E">
      <w:pPr>
        <w:pStyle w:val="1"/>
        <w:spacing w:before="0" w:line="240" w:lineRule="auto"/>
        <w:ind w:firstLine="851"/>
      </w:pPr>
      <w:r>
        <w:t>письменные заявления об апелляциях участников Олимпиады;</w:t>
      </w:r>
    </w:p>
    <w:p w:rsidR="0019454E" w:rsidRDefault="0019454E" w:rsidP="0019454E">
      <w:pPr>
        <w:pStyle w:val="1"/>
        <w:spacing w:before="0" w:line="240" w:lineRule="auto"/>
        <w:ind w:firstLine="851"/>
      </w:pPr>
      <w:r>
        <w:t>протоколы проведения апелляции.</w:t>
      </w:r>
    </w:p>
    <w:p w:rsidR="0019454E" w:rsidRDefault="0019454E" w:rsidP="0019454E">
      <w:pPr>
        <w:pStyle w:val="1"/>
        <w:spacing w:before="0" w:line="240" w:lineRule="auto"/>
        <w:ind w:firstLine="851"/>
      </w:pPr>
      <w:r>
        <w:t>Окончательные итоги Олимпиады утверждаются Жюри с учетом проведения апелляций.</w:t>
      </w:r>
    </w:p>
    <w:p w:rsidR="001D3B40" w:rsidRPr="003B4178" w:rsidRDefault="001D3B40" w:rsidP="003B62AC">
      <w:pPr>
        <w:pStyle w:val="1"/>
        <w:shd w:val="clear" w:color="auto" w:fill="auto"/>
        <w:spacing w:before="0" w:line="240" w:lineRule="auto"/>
      </w:pPr>
    </w:p>
    <w:p w:rsidR="001D3B40" w:rsidRDefault="001D3B40" w:rsidP="003B62AC">
      <w:pPr>
        <w:spacing w:after="0" w:line="240" w:lineRule="auto"/>
        <w:ind w:firstLine="851"/>
      </w:pPr>
    </w:p>
    <w:sectPr w:rsidR="001D3B40" w:rsidSect="00C3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B40"/>
    <w:rsid w:val="000872FD"/>
    <w:rsid w:val="000B0CAA"/>
    <w:rsid w:val="00103C52"/>
    <w:rsid w:val="0019454E"/>
    <w:rsid w:val="0019541B"/>
    <w:rsid w:val="001D3B40"/>
    <w:rsid w:val="001D44E0"/>
    <w:rsid w:val="00210BE3"/>
    <w:rsid w:val="00242221"/>
    <w:rsid w:val="00386B9E"/>
    <w:rsid w:val="003B62AC"/>
    <w:rsid w:val="004558E7"/>
    <w:rsid w:val="00521B4F"/>
    <w:rsid w:val="0053570A"/>
    <w:rsid w:val="005501CA"/>
    <w:rsid w:val="00555486"/>
    <w:rsid w:val="00635ADB"/>
    <w:rsid w:val="006F5DD8"/>
    <w:rsid w:val="00725569"/>
    <w:rsid w:val="008610F0"/>
    <w:rsid w:val="008E7AD0"/>
    <w:rsid w:val="00915D13"/>
    <w:rsid w:val="00AE74C9"/>
    <w:rsid w:val="00BD66D5"/>
    <w:rsid w:val="00BE1C84"/>
    <w:rsid w:val="00C374EC"/>
    <w:rsid w:val="00C63CF8"/>
    <w:rsid w:val="00C71A86"/>
    <w:rsid w:val="00D84BA0"/>
    <w:rsid w:val="00DD0464"/>
    <w:rsid w:val="00E6042C"/>
    <w:rsid w:val="00F9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D5E80-9BCE-452B-A1DF-1261075F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3B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1D3B40"/>
    <w:rPr>
      <w:rFonts w:ascii="Times New Roman" w:eastAsia="Times New Roman" w:hAnsi="Times New Roman" w:cs="Times New Roman"/>
      <w:i/>
      <w:iCs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D3B40"/>
    <w:pPr>
      <w:shd w:val="clear" w:color="auto" w:fill="FFFFFF"/>
      <w:spacing w:before="78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1D3B4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0D3D-3DF6-4AE1-8B2F-25FC55BB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ДСЮШ</Company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dcterms:created xsi:type="dcterms:W3CDTF">2018-11-09T05:21:00Z</dcterms:created>
  <dcterms:modified xsi:type="dcterms:W3CDTF">2024-11-20T11:04:00Z</dcterms:modified>
</cp:coreProperties>
</file>